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64CF" w:rsidRPr="006A64CF" w:rsidRDefault="006A64CF" w:rsidP="006A64CF">
      <w:pPr>
        <w:spacing w:after="0" w:line="240" w:lineRule="auto"/>
        <w:jc w:val="center"/>
      </w:pPr>
      <w:r>
        <w:t>Лекция 13</w:t>
      </w:r>
    </w:p>
    <w:p w:rsidR="006A64CF" w:rsidRPr="006A64CF" w:rsidRDefault="006A64CF" w:rsidP="006A64CF">
      <w:pPr>
        <w:spacing w:after="0" w:line="240" w:lineRule="auto"/>
        <w:jc w:val="center"/>
        <w:rPr>
          <w:b/>
          <w:bCs/>
        </w:rPr>
      </w:pPr>
      <w:r w:rsidRPr="006A64CF">
        <w:rPr>
          <w:b/>
          <w:bCs/>
        </w:rPr>
        <w:t>ПРОЕКТИРОВАНИЕ ПРОТИВООБВАЛЬНЫХ ЗАЩИТНЫХ С</w:t>
      </w:r>
      <w:r w:rsidRPr="006A64CF">
        <w:rPr>
          <w:b/>
          <w:bCs/>
        </w:rPr>
        <w:t>О</w:t>
      </w:r>
      <w:r w:rsidRPr="006A64CF">
        <w:rPr>
          <w:b/>
          <w:bCs/>
        </w:rPr>
        <w:t>ОРУЖЕНИЙ</w:t>
      </w:r>
    </w:p>
    <w:p w:rsidR="0099365B" w:rsidRPr="005447F8" w:rsidRDefault="0099365B" w:rsidP="0099365B">
      <w:pPr>
        <w:spacing w:after="0" w:line="240" w:lineRule="auto"/>
        <w:rPr>
          <w:sz w:val="24"/>
          <w:szCs w:val="24"/>
        </w:rPr>
      </w:pPr>
      <w:r w:rsidRPr="005447F8">
        <w:rPr>
          <w:b/>
          <w:bCs/>
          <w:sz w:val="24"/>
          <w:szCs w:val="24"/>
        </w:rPr>
        <w:t>Галереи</w:t>
      </w:r>
    </w:p>
    <w:p w:rsidR="0099365B" w:rsidRPr="005447F8" w:rsidRDefault="0099365B" w:rsidP="0099365B">
      <w:pPr>
        <w:spacing w:after="0" w:line="240" w:lineRule="auto"/>
        <w:rPr>
          <w:sz w:val="24"/>
          <w:szCs w:val="24"/>
        </w:rPr>
      </w:pPr>
      <w:r w:rsidRPr="005447F8">
        <w:rPr>
          <w:sz w:val="24"/>
          <w:szCs w:val="24"/>
        </w:rPr>
        <w:t>Проектирование противообвальных галерей должно выполняться в следующей послед</w:t>
      </w:r>
      <w:r w:rsidRPr="005447F8">
        <w:rPr>
          <w:sz w:val="24"/>
          <w:szCs w:val="24"/>
        </w:rPr>
        <w:t>о</w:t>
      </w:r>
      <w:r w:rsidRPr="005447F8">
        <w:rPr>
          <w:sz w:val="24"/>
          <w:szCs w:val="24"/>
        </w:rPr>
        <w:t>вательности:</w:t>
      </w:r>
    </w:p>
    <w:p w:rsidR="0099365B" w:rsidRPr="005447F8" w:rsidRDefault="0099365B" w:rsidP="0099365B">
      <w:pPr>
        <w:spacing w:after="0" w:line="240" w:lineRule="auto"/>
        <w:rPr>
          <w:sz w:val="24"/>
          <w:szCs w:val="24"/>
        </w:rPr>
      </w:pPr>
      <w:r w:rsidRPr="005447F8">
        <w:rPr>
          <w:sz w:val="24"/>
          <w:szCs w:val="24"/>
        </w:rPr>
        <w:t>- определяется расчетная скорость падающих скальных обломков в зоне располагаемого сооружения;</w:t>
      </w:r>
    </w:p>
    <w:p w:rsidR="0099365B" w:rsidRPr="005447F8" w:rsidRDefault="0099365B" w:rsidP="0099365B">
      <w:pPr>
        <w:spacing w:after="0" w:line="240" w:lineRule="auto"/>
        <w:rPr>
          <w:sz w:val="24"/>
          <w:szCs w:val="24"/>
        </w:rPr>
      </w:pPr>
      <w:r w:rsidRPr="005447F8">
        <w:rPr>
          <w:sz w:val="24"/>
          <w:szCs w:val="24"/>
        </w:rPr>
        <w:t>- устанавливается расчетная крупность падающих обломков;</w:t>
      </w:r>
    </w:p>
    <w:p w:rsidR="0099365B" w:rsidRPr="005447F8" w:rsidRDefault="0099365B" w:rsidP="0099365B">
      <w:pPr>
        <w:spacing w:after="0" w:line="240" w:lineRule="auto"/>
        <w:rPr>
          <w:sz w:val="24"/>
          <w:szCs w:val="24"/>
        </w:rPr>
      </w:pPr>
      <w:r w:rsidRPr="005447F8">
        <w:rPr>
          <w:sz w:val="24"/>
          <w:szCs w:val="24"/>
        </w:rPr>
        <w:t>- производится расчет на прочность и устойчивость с учетом динамического воздействия скальных обвалов.</w:t>
      </w:r>
    </w:p>
    <w:p w:rsidR="0099365B" w:rsidRPr="005447F8" w:rsidRDefault="0099365B" w:rsidP="0099365B">
      <w:pPr>
        <w:spacing w:after="0" w:line="240" w:lineRule="auto"/>
        <w:rPr>
          <w:sz w:val="24"/>
          <w:szCs w:val="24"/>
        </w:rPr>
      </w:pPr>
      <w:r w:rsidRPr="005447F8">
        <w:rPr>
          <w:sz w:val="24"/>
          <w:szCs w:val="24"/>
        </w:rPr>
        <w:t>6.51. Расчетная скорость падающих обломков и их крупность должны определяться в с</w:t>
      </w:r>
      <w:r w:rsidRPr="005447F8">
        <w:rPr>
          <w:sz w:val="24"/>
          <w:szCs w:val="24"/>
        </w:rPr>
        <w:t>о</w:t>
      </w:r>
      <w:r w:rsidRPr="005447F8">
        <w:rPr>
          <w:sz w:val="24"/>
          <w:szCs w:val="24"/>
        </w:rPr>
        <w:t>ответствии </w:t>
      </w:r>
      <w:proofErr w:type="spellStart"/>
      <w:r w:rsidRPr="005447F8">
        <w:rPr>
          <w:sz w:val="24"/>
          <w:szCs w:val="24"/>
        </w:rPr>
        <w:fldChar w:fldCharType="begin"/>
      </w:r>
      <w:r w:rsidRPr="005447F8">
        <w:rPr>
          <w:sz w:val="24"/>
          <w:szCs w:val="24"/>
        </w:rPr>
        <w:instrText xml:space="preserve"> HYPERLINK "http://txt.g-ost.ru/46/46383/" \l "i616238" \o "п. 6.19" </w:instrText>
      </w:r>
      <w:r w:rsidRPr="005447F8">
        <w:rPr>
          <w:sz w:val="24"/>
          <w:szCs w:val="24"/>
        </w:rPr>
        <w:fldChar w:fldCharType="separate"/>
      </w:r>
      <w:r w:rsidRPr="005447F8">
        <w:rPr>
          <w:rStyle w:val="a3"/>
          <w:sz w:val="24"/>
          <w:szCs w:val="24"/>
        </w:rPr>
        <w:t>пп</w:t>
      </w:r>
      <w:proofErr w:type="spellEnd"/>
      <w:r w:rsidRPr="005447F8">
        <w:rPr>
          <w:rStyle w:val="a3"/>
          <w:sz w:val="24"/>
          <w:szCs w:val="24"/>
        </w:rPr>
        <w:t>. 6.19</w:t>
      </w:r>
      <w:r w:rsidRPr="005447F8">
        <w:rPr>
          <w:sz w:val="24"/>
          <w:szCs w:val="24"/>
        </w:rPr>
        <w:fldChar w:fldCharType="end"/>
      </w:r>
      <w:r w:rsidRPr="005447F8">
        <w:rPr>
          <w:sz w:val="24"/>
          <w:szCs w:val="24"/>
        </w:rPr>
        <w:t>-</w:t>
      </w:r>
      <w:hyperlink r:id="rId5" w:anchor="i623061" w:tooltip="п. 6.20" w:history="1">
        <w:r w:rsidRPr="005447F8">
          <w:rPr>
            <w:rStyle w:val="a3"/>
            <w:sz w:val="24"/>
            <w:szCs w:val="24"/>
          </w:rPr>
          <w:t>6.20</w:t>
        </w:r>
      </w:hyperlink>
      <w:r w:rsidRPr="005447F8">
        <w:rPr>
          <w:sz w:val="24"/>
          <w:szCs w:val="24"/>
        </w:rPr>
        <w:t>настоящего Руководства.</w:t>
      </w:r>
    </w:p>
    <w:p w:rsidR="0099365B" w:rsidRPr="005447F8" w:rsidRDefault="0099365B" w:rsidP="0099365B">
      <w:pPr>
        <w:spacing w:after="0" w:line="240" w:lineRule="auto"/>
        <w:rPr>
          <w:sz w:val="24"/>
          <w:szCs w:val="24"/>
        </w:rPr>
      </w:pPr>
      <w:r w:rsidRPr="005447F8">
        <w:rPr>
          <w:sz w:val="24"/>
          <w:szCs w:val="24"/>
        </w:rPr>
        <w:t>6.52. Расчет противообвальных галерей на прочность и устойчивость с учетом динамич</w:t>
      </w:r>
      <w:r w:rsidRPr="005447F8">
        <w:rPr>
          <w:sz w:val="24"/>
          <w:szCs w:val="24"/>
        </w:rPr>
        <w:t>е</w:t>
      </w:r>
      <w:r w:rsidRPr="005447F8">
        <w:rPr>
          <w:sz w:val="24"/>
          <w:szCs w:val="24"/>
        </w:rPr>
        <w:t>ского воздействия скальных обвалов должен производиться по предельному состоянию согласно </w:t>
      </w:r>
      <w:hyperlink r:id="rId6" w:anchor="i634215" w:tooltip="п. 6.22" w:history="1">
        <w:r w:rsidRPr="005447F8">
          <w:rPr>
            <w:rStyle w:val="a3"/>
            <w:sz w:val="24"/>
            <w:szCs w:val="24"/>
          </w:rPr>
          <w:t>п. 6.22</w:t>
        </w:r>
      </w:hyperlink>
      <w:r w:rsidRPr="005447F8">
        <w:rPr>
          <w:sz w:val="24"/>
          <w:szCs w:val="24"/>
        </w:rPr>
        <w:t> настоящего Руководства. При этом необходимо учитывать следующие нагрузки:</w:t>
      </w:r>
    </w:p>
    <w:p w:rsidR="0099365B" w:rsidRPr="005447F8" w:rsidRDefault="0099365B" w:rsidP="0099365B">
      <w:pPr>
        <w:spacing w:after="0" w:line="240" w:lineRule="auto"/>
        <w:rPr>
          <w:sz w:val="24"/>
          <w:szCs w:val="24"/>
        </w:rPr>
      </w:pPr>
      <w:r w:rsidRPr="005447F8">
        <w:rPr>
          <w:sz w:val="24"/>
          <w:szCs w:val="24"/>
        </w:rPr>
        <w:t>- постоянные нагрузки (от собственного веса конструкций галерей; от вертикального и бокового давления грунта амортизирующей отсыпки на кровле галереи; от бокового уда</w:t>
      </w:r>
      <w:r w:rsidRPr="005447F8">
        <w:rPr>
          <w:sz w:val="24"/>
          <w:szCs w:val="24"/>
        </w:rPr>
        <w:t>в</w:t>
      </w:r>
      <w:r w:rsidRPr="005447F8">
        <w:rPr>
          <w:sz w:val="24"/>
          <w:szCs w:val="24"/>
        </w:rPr>
        <w:t>ления с нагорной стороны при наличии нескального грунта);</w:t>
      </w:r>
    </w:p>
    <w:p w:rsidR="0099365B" w:rsidRPr="005447F8" w:rsidRDefault="0099365B" w:rsidP="0099365B">
      <w:pPr>
        <w:spacing w:after="0" w:line="240" w:lineRule="auto"/>
        <w:rPr>
          <w:sz w:val="24"/>
          <w:szCs w:val="24"/>
        </w:rPr>
      </w:pPr>
      <w:r w:rsidRPr="005447F8">
        <w:rPr>
          <w:sz w:val="24"/>
          <w:szCs w:val="24"/>
        </w:rPr>
        <w:t>- кратковременные нагрузки (от воздействия удара одиночного обломка скального грунта расчетного объема);</w:t>
      </w:r>
    </w:p>
    <w:p w:rsidR="0099365B" w:rsidRPr="005447F8" w:rsidRDefault="0099365B" w:rsidP="0099365B">
      <w:pPr>
        <w:spacing w:after="0" w:line="240" w:lineRule="auto"/>
        <w:rPr>
          <w:sz w:val="24"/>
          <w:szCs w:val="24"/>
        </w:rPr>
      </w:pPr>
      <w:r w:rsidRPr="005447F8">
        <w:rPr>
          <w:sz w:val="24"/>
          <w:szCs w:val="24"/>
        </w:rPr>
        <w:t>- особые нагрузки (от сейсмического воздействия).</w:t>
      </w:r>
    </w:p>
    <w:p w:rsidR="0099365B" w:rsidRPr="005447F8" w:rsidRDefault="0099365B" w:rsidP="0099365B">
      <w:pPr>
        <w:spacing w:after="0" w:line="240" w:lineRule="auto"/>
        <w:rPr>
          <w:sz w:val="24"/>
          <w:szCs w:val="24"/>
        </w:rPr>
      </w:pPr>
      <w:r w:rsidRPr="005447F8">
        <w:rPr>
          <w:sz w:val="24"/>
          <w:szCs w:val="24"/>
        </w:rPr>
        <w:t>6.53. Ударная сила определяется в соответствии с </w:t>
      </w:r>
      <w:hyperlink r:id="rId7" w:anchor="i815654" w:tooltip="п. 6.27" w:history="1">
        <w:r w:rsidRPr="005447F8">
          <w:rPr>
            <w:rStyle w:val="a3"/>
            <w:sz w:val="24"/>
            <w:szCs w:val="24"/>
          </w:rPr>
          <w:t>п. 6.27</w:t>
        </w:r>
      </w:hyperlink>
      <w:r w:rsidRPr="005447F8">
        <w:rPr>
          <w:sz w:val="24"/>
          <w:szCs w:val="24"/>
        </w:rPr>
        <w:t> настоящего Руководства. При этом расчетную величину ее принимают в зависимости от толщины отсыпки посредине пролета перекрытия.</w:t>
      </w:r>
    </w:p>
    <w:p w:rsidR="0099365B" w:rsidRPr="005447F8" w:rsidRDefault="0099365B" w:rsidP="0099365B">
      <w:pPr>
        <w:spacing w:after="0" w:line="240" w:lineRule="auto"/>
        <w:rPr>
          <w:sz w:val="24"/>
          <w:szCs w:val="24"/>
        </w:rPr>
      </w:pPr>
      <w:proofErr w:type="gramStart"/>
      <w:r w:rsidRPr="005447F8">
        <w:rPr>
          <w:sz w:val="24"/>
          <w:szCs w:val="24"/>
        </w:rPr>
        <w:t>Силу </w:t>
      </w:r>
      <w:r w:rsidRPr="005447F8">
        <w:rPr>
          <w:noProof/>
          <w:sz w:val="24"/>
          <w:szCs w:val="24"/>
          <w:vertAlign w:val="subscript"/>
          <w:lang w:eastAsia="ru-RU"/>
        </w:rPr>
        <w:drawing>
          <wp:inline distT="0" distB="0" distL="0" distR="0" wp14:anchorId="0F36FD06" wp14:editId="4B958C5C">
            <wp:extent cx="225425" cy="237490"/>
            <wp:effectExtent l="0" t="0" r="3175" b="0"/>
            <wp:docPr id="223" name="Рисунок 223" descr="http://txt.g-ost.ru/46/46383/x18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http://txt.g-ost.ru/46/46383/x186.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5425" cy="237490"/>
                    </a:xfrm>
                    <a:prstGeom prst="rect">
                      <a:avLst/>
                    </a:prstGeom>
                    <a:noFill/>
                    <a:ln>
                      <a:noFill/>
                    </a:ln>
                  </pic:spPr>
                </pic:pic>
              </a:graphicData>
            </a:graphic>
          </wp:inline>
        </w:drawing>
      </w:r>
      <w:r w:rsidRPr="005447F8">
        <w:rPr>
          <w:sz w:val="24"/>
          <w:szCs w:val="24"/>
        </w:rPr>
        <w:t>, являющуюся равнодействующей, прикладывают к поверхности контакта о</w:t>
      </w:r>
      <w:r w:rsidRPr="005447F8">
        <w:rPr>
          <w:sz w:val="24"/>
          <w:szCs w:val="24"/>
        </w:rPr>
        <w:t>т</w:t>
      </w:r>
      <w:r w:rsidRPr="005447F8">
        <w:rPr>
          <w:sz w:val="24"/>
          <w:szCs w:val="24"/>
        </w:rPr>
        <w:t xml:space="preserve">сыпки с перекрытием в </w:t>
      </w:r>
      <w:proofErr w:type="spellStart"/>
      <w:r w:rsidRPr="005447F8">
        <w:rPr>
          <w:sz w:val="24"/>
          <w:szCs w:val="24"/>
        </w:rPr>
        <w:t>точке</w:t>
      </w:r>
      <w:r w:rsidRPr="005447F8">
        <w:rPr>
          <w:i/>
          <w:iCs/>
          <w:sz w:val="24"/>
          <w:szCs w:val="24"/>
        </w:rPr>
        <w:t>К</w:t>
      </w:r>
      <w:proofErr w:type="spellEnd"/>
      <w:r w:rsidRPr="005447F8">
        <w:rPr>
          <w:i/>
          <w:iCs/>
          <w:sz w:val="24"/>
          <w:szCs w:val="24"/>
        </w:rPr>
        <w:t>, </w:t>
      </w:r>
      <w:r w:rsidRPr="005447F8">
        <w:rPr>
          <w:sz w:val="24"/>
          <w:szCs w:val="24"/>
        </w:rPr>
        <w:t>расположенной посредине пролета (</w:t>
      </w:r>
      <w:hyperlink r:id="rId9" w:anchor="i946242" w:tooltip="рис. 38,а" w:history="1">
        <w:r w:rsidRPr="005447F8">
          <w:rPr>
            <w:rStyle w:val="a3"/>
            <w:sz w:val="24"/>
            <w:szCs w:val="24"/>
          </w:rPr>
          <w:t>рис. 38,а</w:t>
        </w:r>
      </w:hyperlink>
      <w:r w:rsidRPr="005447F8">
        <w:rPr>
          <w:sz w:val="24"/>
          <w:szCs w:val="24"/>
        </w:rPr>
        <w:t>), расклад</w:t>
      </w:r>
      <w:r w:rsidRPr="005447F8">
        <w:rPr>
          <w:sz w:val="24"/>
          <w:szCs w:val="24"/>
        </w:rPr>
        <w:t>ы</w:t>
      </w:r>
      <w:r w:rsidRPr="005447F8">
        <w:rPr>
          <w:sz w:val="24"/>
          <w:szCs w:val="24"/>
        </w:rPr>
        <w:t>вая ее на вертикальную </w:t>
      </w:r>
      <w:r w:rsidRPr="005447F8">
        <w:rPr>
          <w:noProof/>
          <w:sz w:val="24"/>
          <w:szCs w:val="24"/>
          <w:vertAlign w:val="subscript"/>
          <w:lang w:eastAsia="ru-RU"/>
        </w:rPr>
        <w:drawing>
          <wp:inline distT="0" distB="0" distL="0" distR="0" wp14:anchorId="433677F5" wp14:editId="1BA4BBA9">
            <wp:extent cx="297180" cy="237490"/>
            <wp:effectExtent l="0" t="0" r="7620" b="0"/>
            <wp:docPr id="222" name="Рисунок 222" descr="http://txt.g-ost.ru/46/46383/x18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ttp://txt.g-ost.ru/46/46383/x188.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97180" cy="237490"/>
                    </a:xfrm>
                    <a:prstGeom prst="rect">
                      <a:avLst/>
                    </a:prstGeom>
                    <a:noFill/>
                    <a:ln>
                      <a:noFill/>
                    </a:ln>
                  </pic:spPr>
                </pic:pic>
              </a:graphicData>
            </a:graphic>
          </wp:inline>
        </w:drawing>
      </w:r>
      <w:r w:rsidRPr="005447F8">
        <w:rPr>
          <w:i/>
          <w:iCs/>
          <w:sz w:val="24"/>
          <w:szCs w:val="24"/>
        </w:rPr>
        <w:t> </w:t>
      </w:r>
      <w:r w:rsidRPr="005447F8">
        <w:rPr>
          <w:sz w:val="24"/>
          <w:szCs w:val="24"/>
        </w:rPr>
        <w:t>и горизонтальную </w:t>
      </w:r>
      <w:r w:rsidRPr="005447F8">
        <w:rPr>
          <w:noProof/>
          <w:sz w:val="24"/>
          <w:szCs w:val="24"/>
          <w:vertAlign w:val="subscript"/>
          <w:lang w:eastAsia="ru-RU"/>
        </w:rPr>
        <w:drawing>
          <wp:inline distT="0" distB="0" distL="0" distR="0" wp14:anchorId="19C00B14" wp14:editId="7775B915">
            <wp:extent cx="308610" cy="237490"/>
            <wp:effectExtent l="0" t="0" r="0" b="0"/>
            <wp:docPr id="221" name="Рисунок 221" descr="http://txt.g-ost.ru/46/46383/x19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http://txt.g-ost.ru/46/46383/x190.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8610" cy="237490"/>
                    </a:xfrm>
                    <a:prstGeom prst="rect">
                      <a:avLst/>
                    </a:prstGeom>
                    <a:noFill/>
                    <a:ln>
                      <a:noFill/>
                    </a:ln>
                  </pic:spPr>
                </pic:pic>
              </a:graphicData>
            </a:graphic>
          </wp:inline>
        </w:drawing>
      </w:r>
      <w:proofErr w:type="spellStart"/>
      <w:r w:rsidRPr="005447F8">
        <w:rPr>
          <w:i/>
          <w:iCs/>
          <w:sz w:val="24"/>
          <w:szCs w:val="24"/>
          <w:vertAlign w:val="subscript"/>
        </w:rPr>
        <w:t>г</w:t>
      </w:r>
      <w:r w:rsidRPr="005447F8">
        <w:rPr>
          <w:sz w:val="24"/>
          <w:szCs w:val="24"/>
        </w:rPr>
        <w:t>составляющие</w:t>
      </w:r>
      <w:proofErr w:type="spellEnd"/>
      <w:r w:rsidRPr="005447F8">
        <w:rPr>
          <w:sz w:val="24"/>
          <w:szCs w:val="24"/>
        </w:rPr>
        <w:t xml:space="preserve"> (см. </w:t>
      </w:r>
      <w:hyperlink r:id="rId12" w:anchor="i946242" w:tooltip="рис. 38,а" w:history="1">
        <w:r w:rsidRPr="005447F8">
          <w:rPr>
            <w:rStyle w:val="a3"/>
            <w:sz w:val="24"/>
            <w:szCs w:val="24"/>
          </w:rPr>
          <w:t>рис. 38,а</w:t>
        </w:r>
      </w:hyperlink>
      <w:r w:rsidRPr="005447F8">
        <w:rPr>
          <w:sz w:val="24"/>
          <w:szCs w:val="24"/>
        </w:rPr>
        <w:t>).</w:t>
      </w:r>
      <w:proofErr w:type="gramEnd"/>
    </w:p>
    <w:p w:rsidR="0099365B" w:rsidRPr="005447F8" w:rsidRDefault="0099365B" w:rsidP="0099365B">
      <w:pPr>
        <w:spacing w:after="0" w:line="240" w:lineRule="auto"/>
        <w:rPr>
          <w:sz w:val="24"/>
          <w:szCs w:val="24"/>
        </w:rPr>
      </w:pPr>
      <w:r w:rsidRPr="005447F8">
        <w:rPr>
          <w:sz w:val="24"/>
          <w:szCs w:val="24"/>
        </w:rPr>
        <w:t>Толщина амортизирующей отсыпки должна приниматься с учетом данных </w:t>
      </w:r>
      <w:hyperlink r:id="rId13" w:anchor="i1577085" w:tooltip="Приложение 15." w:history="1">
        <w:r w:rsidRPr="005447F8">
          <w:rPr>
            <w:rStyle w:val="a3"/>
            <w:sz w:val="24"/>
            <w:szCs w:val="24"/>
          </w:rPr>
          <w:t>приложений 15</w:t>
        </w:r>
      </w:hyperlink>
      <w:r w:rsidRPr="005447F8">
        <w:rPr>
          <w:sz w:val="24"/>
          <w:szCs w:val="24"/>
        </w:rPr>
        <w:t>, </w:t>
      </w:r>
      <w:hyperlink r:id="rId14" w:anchor="i1596886" w:tooltip="Приложение 16." w:history="1">
        <w:r w:rsidRPr="005447F8">
          <w:rPr>
            <w:rStyle w:val="a3"/>
            <w:sz w:val="24"/>
            <w:szCs w:val="24"/>
          </w:rPr>
          <w:t>16</w:t>
        </w:r>
      </w:hyperlink>
      <w:r w:rsidRPr="005447F8">
        <w:rPr>
          <w:sz w:val="24"/>
          <w:szCs w:val="24"/>
        </w:rPr>
        <w:t>; поверхности отсыпки в пределах перекрытия рекомендуется придавать уклон в н</w:t>
      </w:r>
      <w:r w:rsidRPr="005447F8">
        <w:rPr>
          <w:sz w:val="24"/>
          <w:szCs w:val="24"/>
        </w:rPr>
        <w:t>и</w:t>
      </w:r>
      <w:r w:rsidRPr="005447F8">
        <w:rPr>
          <w:sz w:val="24"/>
          <w:szCs w:val="24"/>
        </w:rPr>
        <w:t>зовую сторону 1:3 (см. </w:t>
      </w:r>
      <w:hyperlink r:id="rId15" w:anchor="i946242" w:tooltip="рис. 38,а" w:history="1">
        <w:r w:rsidRPr="005447F8">
          <w:rPr>
            <w:rStyle w:val="a3"/>
            <w:sz w:val="24"/>
            <w:szCs w:val="24"/>
          </w:rPr>
          <w:t>рис. 38,а</w:t>
        </w:r>
      </w:hyperlink>
      <w:r w:rsidRPr="005447F8">
        <w:rPr>
          <w:sz w:val="24"/>
          <w:szCs w:val="24"/>
        </w:rPr>
        <w:t>).</w:t>
      </w:r>
    </w:p>
    <w:p w:rsidR="0099365B" w:rsidRPr="005447F8" w:rsidRDefault="0099365B" w:rsidP="0099365B">
      <w:pPr>
        <w:spacing w:after="0" w:line="240" w:lineRule="auto"/>
        <w:rPr>
          <w:sz w:val="24"/>
          <w:szCs w:val="24"/>
        </w:rPr>
      </w:pPr>
      <w:r w:rsidRPr="005447F8">
        <w:rPr>
          <w:sz w:val="24"/>
          <w:szCs w:val="24"/>
        </w:rPr>
        <w:t>6.54. Расчетом на прочность и устойчивость следует проверять нагорную стену и низовую (речную) опору галерей, а также их перекрытие и ригеля*.</w:t>
      </w:r>
    </w:p>
    <w:p w:rsidR="0099365B" w:rsidRPr="005447F8" w:rsidRDefault="0099365B" w:rsidP="0099365B">
      <w:pPr>
        <w:spacing w:after="0" w:line="240" w:lineRule="auto"/>
        <w:rPr>
          <w:sz w:val="24"/>
          <w:szCs w:val="24"/>
        </w:rPr>
      </w:pPr>
      <w:r w:rsidRPr="005447F8">
        <w:rPr>
          <w:sz w:val="24"/>
          <w:szCs w:val="24"/>
        </w:rPr>
        <w:t>* В п. 6.54 приводится методика расчета противообвальных галереи применительно к г</w:t>
      </w:r>
      <w:r w:rsidRPr="005447F8">
        <w:rPr>
          <w:sz w:val="24"/>
          <w:szCs w:val="24"/>
        </w:rPr>
        <w:t>а</w:t>
      </w:r>
      <w:r w:rsidRPr="005447F8">
        <w:rPr>
          <w:sz w:val="24"/>
          <w:szCs w:val="24"/>
        </w:rPr>
        <w:t>лереям балочной конструкции с низовыми опорами в виде отдельно стоящих железоб</w:t>
      </w:r>
      <w:r w:rsidRPr="005447F8">
        <w:rPr>
          <w:sz w:val="24"/>
          <w:szCs w:val="24"/>
        </w:rPr>
        <w:t>е</w:t>
      </w:r>
      <w:r w:rsidRPr="005447F8">
        <w:rPr>
          <w:sz w:val="24"/>
          <w:szCs w:val="24"/>
        </w:rPr>
        <w:t>тонных стоек.</w:t>
      </w:r>
    </w:p>
    <w:p w:rsidR="0099365B" w:rsidRPr="005447F8" w:rsidRDefault="0099365B" w:rsidP="0099365B">
      <w:pPr>
        <w:spacing w:after="0" w:line="240" w:lineRule="auto"/>
        <w:rPr>
          <w:sz w:val="24"/>
          <w:szCs w:val="24"/>
        </w:rPr>
      </w:pPr>
      <w:r w:rsidRPr="005447F8">
        <w:rPr>
          <w:sz w:val="24"/>
          <w:szCs w:val="24"/>
        </w:rPr>
        <w:t>Расчет нагорной стены на опрокидывание выполняется на длину секции галереи относ</w:t>
      </w:r>
      <w:r w:rsidRPr="005447F8">
        <w:rPr>
          <w:sz w:val="24"/>
          <w:szCs w:val="24"/>
        </w:rPr>
        <w:t>и</w:t>
      </w:r>
      <w:r w:rsidRPr="005447F8">
        <w:rPr>
          <w:sz w:val="24"/>
          <w:szCs w:val="24"/>
        </w:rPr>
        <w:t>тельно подошвы фундамента и его обреза по </w:t>
      </w:r>
      <w:hyperlink r:id="rId16" w:anchor="i661719" w:tooltip="формула (23)" w:history="1">
        <w:r w:rsidRPr="005447F8">
          <w:rPr>
            <w:rStyle w:val="a3"/>
            <w:sz w:val="24"/>
            <w:szCs w:val="24"/>
          </w:rPr>
          <w:t>формуле (23)</w:t>
        </w:r>
      </w:hyperlink>
      <w:r w:rsidRPr="005447F8">
        <w:rPr>
          <w:sz w:val="24"/>
          <w:szCs w:val="24"/>
        </w:rPr>
        <w:t>.</w:t>
      </w:r>
    </w:p>
    <w:p w:rsidR="0099365B" w:rsidRPr="005447F8" w:rsidRDefault="0099365B" w:rsidP="0099365B">
      <w:pPr>
        <w:spacing w:after="0" w:line="240" w:lineRule="auto"/>
        <w:rPr>
          <w:sz w:val="24"/>
          <w:szCs w:val="24"/>
        </w:rPr>
      </w:pPr>
      <w:r w:rsidRPr="005447F8">
        <w:rPr>
          <w:sz w:val="24"/>
          <w:szCs w:val="24"/>
        </w:rPr>
        <w:t> </w:t>
      </w:r>
    </w:p>
    <w:p w:rsidR="0099365B" w:rsidRPr="005447F8" w:rsidRDefault="0099365B" w:rsidP="0099365B">
      <w:pPr>
        <w:spacing w:after="0" w:line="240" w:lineRule="auto"/>
        <w:rPr>
          <w:sz w:val="24"/>
          <w:szCs w:val="24"/>
        </w:rPr>
      </w:pPr>
      <w:r w:rsidRPr="005447F8">
        <w:rPr>
          <w:noProof/>
          <w:sz w:val="24"/>
          <w:szCs w:val="24"/>
          <w:lang w:eastAsia="ru-RU"/>
        </w:rPr>
        <w:lastRenderedPageBreak/>
        <w:drawing>
          <wp:inline distT="0" distB="0" distL="0" distR="0" wp14:anchorId="7A4A4B05" wp14:editId="0F2CEA58">
            <wp:extent cx="5034915" cy="5819140"/>
            <wp:effectExtent l="0" t="0" r="0" b="0"/>
            <wp:docPr id="220" name="Рисунок 220" descr="http://txt.g-ost.ru/46/46383/x19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http://txt.g-ost.ru/46/46383/x192.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034915" cy="5819140"/>
                    </a:xfrm>
                    <a:prstGeom prst="rect">
                      <a:avLst/>
                    </a:prstGeom>
                    <a:noFill/>
                    <a:ln>
                      <a:noFill/>
                    </a:ln>
                  </pic:spPr>
                </pic:pic>
              </a:graphicData>
            </a:graphic>
          </wp:inline>
        </w:drawing>
      </w:r>
    </w:p>
    <w:p w:rsidR="0099365B" w:rsidRPr="005447F8" w:rsidRDefault="0099365B" w:rsidP="0099365B">
      <w:pPr>
        <w:spacing w:after="0" w:line="240" w:lineRule="auto"/>
        <w:rPr>
          <w:sz w:val="24"/>
          <w:szCs w:val="24"/>
        </w:rPr>
      </w:pPr>
      <w:bookmarkStart w:id="0" w:name="i946242"/>
      <w:proofErr w:type="spellStart"/>
      <w:r w:rsidRPr="005447F8">
        <w:rPr>
          <w:b/>
          <w:bCs/>
          <w:sz w:val="24"/>
          <w:szCs w:val="24"/>
          <w:u w:val="single"/>
        </w:rPr>
        <w:t>Рнс</w:t>
      </w:r>
      <w:proofErr w:type="spellEnd"/>
      <w:r w:rsidRPr="005447F8">
        <w:rPr>
          <w:b/>
          <w:bCs/>
          <w:sz w:val="24"/>
          <w:szCs w:val="24"/>
          <w:u w:val="single"/>
        </w:rPr>
        <w:t>. 38</w:t>
      </w:r>
      <w:bookmarkEnd w:id="0"/>
      <w:r w:rsidRPr="005447F8">
        <w:rPr>
          <w:sz w:val="24"/>
          <w:szCs w:val="24"/>
        </w:rPr>
        <w:t>. Расчетная схема галереи:</w:t>
      </w:r>
    </w:p>
    <w:p w:rsidR="0099365B" w:rsidRPr="005447F8" w:rsidRDefault="0099365B" w:rsidP="0099365B">
      <w:pPr>
        <w:spacing w:after="0" w:line="240" w:lineRule="auto"/>
        <w:rPr>
          <w:sz w:val="24"/>
          <w:szCs w:val="24"/>
        </w:rPr>
      </w:pPr>
      <w:r w:rsidRPr="005447F8">
        <w:rPr>
          <w:sz w:val="24"/>
          <w:szCs w:val="24"/>
        </w:rPr>
        <w:t xml:space="preserve">1 - амортизирующая </w:t>
      </w:r>
      <w:proofErr w:type="spellStart"/>
      <w:r w:rsidRPr="005447F8">
        <w:rPr>
          <w:sz w:val="24"/>
          <w:szCs w:val="24"/>
        </w:rPr>
        <w:t>грунтоваяотсыпка</w:t>
      </w:r>
      <w:proofErr w:type="spellEnd"/>
      <w:r w:rsidRPr="005447F8">
        <w:rPr>
          <w:sz w:val="24"/>
          <w:szCs w:val="24"/>
        </w:rPr>
        <w:t>; 2 - сухая кладка; 3 - нагорная стена; 4 - речная опора</w:t>
      </w:r>
    </w:p>
    <w:p w:rsidR="0099365B" w:rsidRPr="005447F8" w:rsidRDefault="0099365B" w:rsidP="0099365B">
      <w:pPr>
        <w:spacing w:after="0" w:line="240" w:lineRule="auto"/>
        <w:rPr>
          <w:sz w:val="24"/>
          <w:szCs w:val="24"/>
        </w:rPr>
      </w:pPr>
      <w:r w:rsidRPr="005447F8">
        <w:rPr>
          <w:sz w:val="24"/>
          <w:szCs w:val="24"/>
        </w:rPr>
        <w:t>При этом расчетные значения моментов противодействия опрокидыванию нагорной стены относительно обреза фундамента (точки-</w:t>
      </w:r>
      <w:r w:rsidRPr="005447F8">
        <w:rPr>
          <w:i/>
          <w:iCs/>
          <w:sz w:val="24"/>
          <w:szCs w:val="24"/>
        </w:rPr>
        <w:t>O</w:t>
      </w:r>
      <w:r w:rsidRPr="005447F8">
        <w:rPr>
          <w:i/>
          <w:iCs/>
          <w:sz w:val="24"/>
          <w:szCs w:val="24"/>
          <w:vertAlign w:val="subscript"/>
        </w:rPr>
        <w:t>1</w:t>
      </w:r>
      <w:r w:rsidRPr="005447F8">
        <w:rPr>
          <w:sz w:val="24"/>
          <w:szCs w:val="24"/>
        </w:rPr>
        <w:t>) определяются из выражения</w:t>
      </w:r>
    </w:p>
    <w:p w:rsidR="0099365B" w:rsidRPr="005447F8" w:rsidRDefault="0099365B" w:rsidP="0099365B">
      <w:pPr>
        <w:spacing w:after="0" w:line="240" w:lineRule="auto"/>
        <w:rPr>
          <w:sz w:val="24"/>
          <w:szCs w:val="24"/>
        </w:rPr>
      </w:pPr>
      <w:r w:rsidRPr="005447F8">
        <w:rPr>
          <w:noProof/>
          <w:sz w:val="24"/>
          <w:szCs w:val="24"/>
          <w:vertAlign w:val="subscript"/>
          <w:lang w:eastAsia="ru-RU"/>
        </w:rPr>
        <w:drawing>
          <wp:inline distT="0" distB="0" distL="0" distR="0" wp14:anchorId="4926D842" wp14:editId="72432ED8">
            <wp:extent cx="1828800" cy="237490"/>
            <wp:effectExtent l="0" t="0" r="0" b="0"/>
            <wp:docPr id="219" name="Рисунок 219" descr="http://txt.g-ost.ru/46/46383/x19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http://txt.g-ost.ru/46/46383/x194.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28800" cy="237490"/>
                    </a:xfrm>
                    <a:prstGeom prst="rect">
                      <a:avLst/>
                    </a:prstGeom>
                    <a:noFill/>
                    <a:ln>
                      <a:noFill/>
                    </a:ln>
                  </pic:spPr>
                </pic:pic>
              </a:graphicData>
            </a:graphic>
          </wp:inline>
        </w:drawing>
      </w:r>
      <w:r w:rsidRPr="005447F8">
        <w:rPr>
          <w:sz w:val="24"/>
          <w:szCs w:val="24"/>
        </w:rPr>
        <w:t>                                                   (48)</w:t>
      </w:r>
    </w:p>
    <w:p w:rsidR="0099365B" w:rsidRPr="005447F8" w:rsidRDefault="0099365B" w:rsidP="0099365B">
      <w:pPr>
        <w:spacing w:after="0" w:line="240" w:lineRule="auto"/>
        <w:rPr>
          <w:sz w:val="24"/>
          <w:szCs w:val="24"/>
        </w:rPr>
      </w:pPr>
      <w:r w:rsidRPr="005447F8">
        <w:rPr>
          <w:sz w:val="24"/>
          <w:szCs w:val="24"/>
        </w:rPr>
        <w:t>где </w:t>
      </w:r>
      <w:proofErr w:type="spellStart"/>
      <w:proofErr w:type="gramStart"/>
      <w:r w:rsidRPr="005447F8">
        <w:rPr>
          <w:i/>
          <w:iCs/>
          <w:sz w:val="24"/>
          <w:szCs w:val="24"/>
        </w:rPr>
        <w:t>R</w:t>
      </w:r>
      <w:proofErr w:type="gramEnd"/>
      <w:r w:rsidRPr="005447F8">
        <w:rPr>
          <w:i/>
          <w:iCs/>
          <w:sz w:val="24"/>
          <w:szCs w:val="24"/>
          <w:vertAlign w:val="subscript"/>
        </w:rPr>
        <w:t>нс</w:t>
      </w:r>
      <w:proofErr w:type="spellEnd"/>
      <w:r w:rsidRPr="005447F8">
        <w:rPr>
          <w:i/>
          <w:iCs/>
          <w:sz w:val="24"/>
          <w:szCs w:val="24"/>
        </w:rPr>
        <w:t> = </w:t>
      </w:r>
      <w:proofErr w:type="spellStart"/>
      <w:r w:rsidRPr="005447F8">
        <w:rPr>
          <w:i/>
          <w:iCs/>
          <w:sz w:val="24"/>
          <w:szCs w:val="24"/>
        </w:rPr>
        <w:t>R</w:t>
      </w:r>
      <w:r w:rsidRPr="005447F8">
        <w:rPr>
          <w:i/>
          <w:iCs/>
          <w:sz w:val="24"/>
          <w:szCs w:val="24"/>
          <w:vertAlign w:val="subscript"/>
        </w:rPr>
        <w:t>σ</w:t>
      </w:r>
      <w:r w:rsidRPr="005447F8">
        <w:rPr>
          <w:i/>
          <w:iCs/>
          <w:sz w:val="24"/>
          <w:szCs w:val="24"/>
        </w:rPr>
        <w:t>+P</w:t>
      </w:r>
      <w:r w:rsidRPr="005447F8">
        <w:rPr>
          <w:i/>
          <w:iCs/>
          <w:sz w:val="24"/>
          <w:szCs w:val="24"/>
          <w:vertAlign w:val="subscript"/>
        </w:rPr>
        <w:t>σ</w:t>
      </w:r>
      <w:proofErr w:type="spellEnd"/>
      <w:r w:rsidRPr="005447F8">
        <w:rPr>
          <w:i/>
          <w:iCs/>
          <w:sz w:val="24"/>
          <w:szCs w:val="24"/>
        </w:rPr>
        <w:t>+</w:t>
      </w:r>
      <w:r w:rsidRPr="005447F8">
        <w:rPr>
          <w:i/>
          <w:iCs/>
          <w:noProof/>
          <w:sz w:val="24"/>
          <w:szCs w:val="24"/>
          <w:vertAlign w:val="subscript"/>
          <w:lang w:eastAsia="ru-RU"/>
        </w:rPr>
        <w:drawing>
          <wp:inline distT="0" distB="0" distL="0" distR="0" wp14:anchorId="166910A1" wp14:editId="57AFA337">
            <wp:extent cx="320675" cy="415925"/>
            <wp:effectExtent l="0" t="0" r="3175" b="3175"/>
            <wp:docPr id="218" name="Рисунок 218" descr="http://txt.g-ost.ru/46/46383/x19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http://txt.g-ost.ru/46/46383/x196.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20675" cy="415925"/>
                    </a:xfrm>
                    <a:prstGeom prst="rect">
                      <a:avLst/>
                    </a:prstGeom>
                    <a:noFill/>
                    <a:ln>
                      <a:noFill/>
                    </a:ln>
                  </pic:spPr>
                </pic:pic>
              </a:graphicData>
            </a:graphic>
          </wp:inline>
        </w:drawing>
      </w:r>
    </w:p>
    <w:p w:rsidR="0099365B" w:rsidRPr="005447F8" w:rsidRDefault="0099365B" w:rsidP="0099365B">
      <w:pPr>
        <w:spacing w:after="0" w:line="240" w:lineRule="auto"/>
        <w:rPr>
          <w:sz w:val="24"/>
          <w:szCs w:val="24"/>
        </w:rPr>
      </w:pPr>
      <w:proofErr w:type="spellStart"/>
      <w:r w:rsidRPr="005447F8">
        <w:rPr>
          <w:i/>
          <w:iCs/>
          <w:sz w:val="24"/>
          <w:szCs w:val="24"/>
        </w:rPr>
        <w:t>Р</w:t>
      </w:r>
      <w:r w:rsidRPr="005447F8">
        <w:rPr>
          <w:i/>
          <w:iCs/>
          <w:sz w:val="24"/>
          <w:szCs w:val="24"/>
          <w:vertAlign w:val="subscript"/>
        </w:rPr>
        <w:t>с</w:t>
      </w:r>
      <w:proofErr w:type="spellEnd"/>
      <w:r w:rsidRPr="005447F8">
        <w:rPr>
          <w:i/>
          <w:iCs/>
          <w:sz w:val="24"/>
          <w:szCs w:val="24"/>
        </w:rPr>
        <w:t> - </w:t>
      </w:r>
      <w:r w:rsidRPr="005447F8">
        <w:rPr>
          <w:sz w:val="24"/>
          <w:szCs w:val="24"/>
        </w:rPr>
        <w:t>нагрузка от веса стены и столба грунта, действующего на всю ее верхнюю грань;</w:t>
      </w:r>
    </w:p>
    <w:p w:rsidR="0099365B" w:rsidRPr="005447F8" w:rsidRDefault="0099365B" w:rsidP="0099365B">
      <w:pPr>
        <w:spacing w:after="0" w:line="240" w:lineRule="auto"/>
        <w:rPr>
          <w:sz w:val="24"/>
          <w:szCs w:val="24"/>
        </w:rPr>
      </w:pPr>
      <w:r w:rsidRPr="005447F8">
        <w:rPr>
          <w:i/>
          <w:iCs/>
          <w:sz w:val="24"/>
          <w:szCs w:val="24"/>
        </w:rPr>
        <w:t>R</w:t>
      </w:r>
      <w:r w:rsidRPr="005447F8">
        <w:rPr>
          <w:i/>
          <w:iCs/>
          <w:sz w:val="24"/>
          <w:szCs w:val="24"/>
          <w:vertAlign w:val="subscript"/>
        </w:rPr>
        <w:t>6 </w:t>
      </w:r>
      <w:r w:rsidRPr="005447F8">
        <w:rPr>
          <w:sz w:val="24"/>
          <w:szCs w:val="24"/>
        </w:rPr>
        <w:t>- нагрузка от веса амортизирующей отсылки на нагорную стену;</w:t>
      </w:r>
    </w:p>
    <w:p w:rsidR="0099365B" w:rsidRPr="005447F8" w:rsidRDefault="0099365B" w:rsidP="0099365B">
      <w:pPr>
        <w:spacing w:after="0" w:line="240" w:lineRule="auto"/>
        <w:rPr>
          <w:sz w:val="24"/>
          <w:szCs w:val="24"/>
        </w:rPr>
      </w:pPr>
      <w:proofErr w:type="spellStart"/>
      <w:r w:rsidRPr="005447F8">
        <w:rPr>
          <w:i/>
          <w:iCs/>
          <w:sz w:val="24"/>
          <w:szCs w:val="24"/>
        </w:rPr>
        <w:t>P</w:t>
      </w:r>
      <w:r w:rsidRPr="005447F8">
        <w:rPr>
          <w:i/>
          <w:iCs/>
          <w:sz w:val="24"/>
          <w:szCs w:val="24"/>
          <w:vertAlign w:val="subscript"/>
        </w:rPr>
        <w:t>σ</w:t>
      </w:r>
      <w:proofErr w:type="spellEnd"/>
      <w:r w:rsidRPr="005447F8">
        <w:rPr>
          <w:sz w:val="24"/>
          <w:szCs w:val="24"/>
        </w:rPr>
        <w:t> - нагрузка от веса перекрытия на нагорную стену;</w:t>
      </w:r>
    </w:p>
    <w:p w:rsidR="0099365B" w:rsidRPr="005447F8" w:rsidRDefault="0099365B" w:rsidP="0099365B">
      <w:pPr>
        <w:spacing w:after="0" w:line="240" w:lineRule="auto"/>
        <w:rPr>
          <w:sz w:val="24"/>
          <w:szCs w:val="24"/>
        </w:rPr>
      </w:pPr>
      <w:proofErr w:type="spellStart"/>
      <w:r w:rsidRPr="005447F8">
        <w:rPr>
          <w:i/>
          <w:iCs/>
          <w:sz w:val="24"/>
          <w:szCs w:val="24"/>
        </w:rPr>
        <w:t>Е</w:t>
      </w:r>
      <w:r w:rsidRPr="005447F8">
        <w:rPr>
          <w:i/>
          <w:iCs/>
          <w:sz w:val="24"/>
          <w:szCs w:val="24"/>
          <w:vertAlign w:val="subscript"/>
        </w:rPr>
        <w:t>ат</w:t>
      </w:r>
      <w:proofErr w:type="spellEnd"/>
      <w:r w:rsidRPr="005447F8">
        <w:rPr>
          <w:i/>
          <w:iCs/>
          <w:sz w:val="24"/>
          <w:szCs w:val="24"/>
        </w:rPr>
        <w:t> </w:t>
      </w:r>
      <w:r w:rsidRPr="005447F8">
        <w:rPr>
          <w:sz w:val="24"/>
          <w:szCs w:val="24"/>
        </w:rPr>
        <w:t>- вертикальная составляющая от бокового давления отсыпки над перекрытием, опр</w:t>
      </w:r>
      <w:r w:rsidRPr="005447F8">
        <w:rPr>
          <w:sz w:val="24"/>
          <w:szCs w:val="24"/>
        </w:rPr>
        <w:t>е</w:t>
      </w:r>
      <w:r w:rsidRPr="005447F8">
        <w:rPr>
          <w:sz w:val="24"/>
          <w:szCs w:val="24"/>
        </w:rPr>
        <w:t xml:space="preserve">деляемая согласно рекомендациям </w:t>
      </w:r>
      <w:proofErr w:type="spellStart"/>
      <w:r w:rsidRPr="005447F8">
        <w:rPr>
          <w:sz w:val="24"/>
          <w:szCs w:val="24"/>
        </w:rPr>
        <w:t>ЦНИИСа</w:t>
      </w:r>
      <w:proofErr w:type="spellEnd"/>
      <w:r w:rsidRPr="005447F8">
        <w:rPr>
          <w:sz w:val="24"/>
          <w:szCs w:val="24"/>
        </w:rPr>
        <w:t> </w:t>
      </w:r>
      <w:hyperlink r:id="rId20" w:anchor="i2158941" w:tooltip="Методические рекомендации по проектированию противообвальных и противолавинных галерей и эстакад для пропуска скальных обвалов в районах северной строительно-климатической зоны" w:history="1">
        <w:r w:rsidRPr="005447F8">
          <w:rPr>
            <w:rStyle w:val="a3"/>
            <w:sz w:val="24"/>
            <w:szCs w:val="24"/>
          </w:rPr>
          <w:t>[72]</w:t>
        </w:r>
      </w:hyperlink>
      <w:r w:rsidRPr="005447F8">
        <w:rPr>
          <w:sz w:val="24"/>
          <w:szCs w:val="24"/>
        </w:rPr>
        <w:t>;</w:t>
      </w:r>
    </w:p>
    <w:p w:rsidR="0099365B" w:rsidRPr="005447F8" w:rsidRDefault="0099365B" w:rsidP="0099365B">
      <w:pPr>
        <w:spacing w:after="0" w:line="240" w:lineRule="auto"/>
        <w:rPr>
          <w:sz w:val="24"/>
          <w:szCs w:val="24"/>
        </w:rPr>
      </w:pPr>
      <w:r w:rsidRPr="005447F8">
        <w:rPr>
          <w:noProof/>
          <w:sz w:val="24"/>
          <w:szCs w:val="24"/>
          <w:vertAlign w:val="subscript"/>
          <w:lang w:eastAsia="ru-RU"/>
        </w:rPr>
        <w:drawing>
          <wp:inline distT="0" distB="0" distL="0" distR="0" wp14:anchorId="08154DB3" wp14:editId="345281E7">
            <wp:extent cx="297180" cy="237490"/>
            <wp:effectExtent l="0" t="0" r="7620" b="0"/>
            <wp:docPr id="217" name="Рисунок 217" descr="http://txt.g-ost.ru/46/46383/x19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http://txt.g-ost.ru/46/46383/x197.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97180" cy="237490"/>
                    </a:xfrm>
                    <a:prstGeom prst="rect">
                      <a:avLst/>
                    </a:prstGeom>
                    <a:noFill/>
                    <a:ln>
                      <a:noFill/>
                    </a:ln>
                  </pic:spPr>
                </pic:pic>
              </a:graphicData>
            </a:graphic>
          </wp:inline>
        </w:drawing>
      </w:r>
      <w:r w:rsidRPr="005447F8">
        <w:rPr>
          <w:sz w:val="24"/>
          <w:szCs w:val="24"/>
        </w:rPr>
        <w:t> </w:t>
      </w:r>
      <w:r w:rsidRPr="005447F8">
        <w:rPr>
          <w:i/>
          <w:iCs/>
          <w:sz w:val="24"/>
          <w:szCs w:val="24"/>
        </w:rPr>
        <w:t>-</w:t>
      </w:r>
      <w:r w:rsidRPr="005447F8">
        <w:rPr>
          <w:sz w:val="24"/>
          <w:szCs w:val="24"/>
        </w:rPr>
        <w:t> вертикальная составляющая от расчетной ударной силы </w:t>
      </w:r>
      <w:r w:rsidRPr="005447F8">
        <w:rPr>
          <w:noProof/>
          <w:sz w:val="24"/>
          <w:szCs w:val="24"/>
          <w:vertAlign w:val="subscript"/>
          <w:lang w:eastAsia="ru-RU"/>
        </w:rPr>
        <w:drawing>
          <wp:inline distT="0" distB="0" distL="0" distR="0" wp14:anchorId="5C4E4565" wp14:editId="41C922A9">
            <wp:extent cx="225425" cy="237490"/>
            <wp:effectExtent l="0" t="0" r="3175" b="0"/>
            <wp:docPr id="216" name="Рисунок 216" descr="http://txt.g-ost.ru/46/46383/x19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http://txt.g-ost.ru/46/46383/x198.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5425" cy="237490"/>
                    </a:xfrm>
                    <a:prstGeom prst="rect">
                      <a:avLst/>
                    </a:prstGeom>
                    <a:noFill/>
                    <a:ln>
                      <a:noFill/>
                    </a:ln>
                  </pic:spPr>
                </pic:pic>
              </a:graphicData>
            </a:graphic>
          </wp:inline>
        </w:drawing>
      </w:r>
      <w:r w:rsidRPr="005447F8">
        <w:rPr>
          <w:sz w:val="24"/>
          <w:szCs w:val="24"/>
        </w:rPr>
        <w:t>;</w:t>
      </w:r>
    </w:p>
    <w:p w:rsidR="0099365B" w:rsidRPr="005447F8" w:rsidRDefault="0099365B" w:rsidP="0099365B">
      <w:pPr>
        <w:spacing w:after="0" w:line="240" w:lineRule="auto"/>
        <w:rPr>
          <w:sz w:val="24"/>
          <w:szCs w:val="24"/>
        </w:rPr>
      </w:pPr>
      <w:r w:rsidRPr="005447F8">
        <w:rPr>
          <w:i/>
          <w:iCs/>
          <w:sz w:val="24"/>
          <w:szCs w:val="24"/>
        </w:rPr>
        <w:t>l, l</w:t>
      </w:r>
      <w:r w:rsidRPr="005447F8">
        <w:rPr>
          <w:i/>
          <w:iCs/>
          <w:sz w:val="24"/>
          <w:szCs w:val="24"/>
          <w:vertAlign w:val="subscript"/>
        </w:rPr>
        <w:t>1</w:t>
      </w:r>
      <w:r w:rsidRPr="005447F8">
        <w:rPr>
          <w:i/>
          <w:iCs/>
          <w:sz w:val="24"/>
          <w:szCs w:val="24"/>
        </w:rPr>
        <w:t>, l</w:t>
      </w:r>
      <w:r w:rsidRPr="005447F8">
        <w:rPr>
          <w:i/>
          <w:iCs/>
          <w:sz w:val="24"/>
          <w:szCs w:val="24"/>
          <w:vertAlign w:val="subscript"/>
        </w:rPr>
        <w:t>2</w:t>
      </w:r>
      <w:r w:rsidRPr="005447F8">
        <w:rPr>
          <w:sz w:val="24"/>
          <w:szCs w:val="24"/>
        </w:rPr>
        <w:t> - соответствующие плечи относительно точки </w:t>
      </w:r>
      <w:r w:rsidRPr="005447F8">
        <w:rPr>
          <w:i/>
          <w:iCs/>
          <w:sz w:val="24"/>
          <w:szCs w:val="24"/>
        </w:rPr>
        <w:t>О</w:t>
      </w:r>
      <w:proofErr w:type="gramStart"/>
      <w:r w:rsidRPr="005447F8">
        <w:rPr>
          <w:i/>
          <w:iCs/>
          <w:sz w:val="24"/>
          <w:szCs w:val="24"/>
          <w:vertAlign w:val="subscript"/>
        </w:rPr>
        <w:t>1</w:t>
      </w:r>
      <w:proofErr w:type="gramEnd"/>
      <w:r w:rsidRPr="005447F8">
        <w:rPr>
          <w:sz w:val="24"/>
          <w:szCs w:val="24"/>
        </w:rPr>
        <w:t>(см. </w:t>
      </w:r>
      <w:hyperlink r:id="rId21" w:anchor="i946242" w:tooltip="рис.,38,а" w:history="1">
        <w:r w:rsidRPr="005447F8">
          <w:rPr>
            <w:rStyle w:val="a3"/>
            <w:sz w:val="24"/>
            <w:szCs w:val="24"/>
          </w:rPr>
          <w:t>рис.38,</w:t>
        </w:r>
        <w:r w:rsidRPr="005447F8">
          <w:rPr>
            <w:rStyle w:val="a3"/>
            <w:i/>
            <w:iCs/>
            <w:sz w:val="24"/>
            <w:szCs w:val="24"/>
          </w:rPr>
          <w:t>а</w:t>
        </w:r>
      </w:hyperlink>
      <w:r w:rsidRPr="005447F8">
        <w:rPr>
          <w:i/>
          <w:iCs/>
          <w:sz w:val="24"/>
          <w:szCs w:val="24"/>
        </w:rPr>
        <w:t>)</w:t>
      </w:r>
      <w:r w:rsidRPr="005447F8">
        <w:rPr>
          <w:sz w:val="24"/>
          <w:szCs w:val="24"/>
        </w:rPr>
        <w:t>;</w:t>
      </w:r>
    </w:p>
    <w:p w:rsidR="0099365B" w:rsidRPr="005447F8" w:rsidRDefault="0099365B" w:rsidP="0099365B">
      <w:pPr>
        <w:spacing w:after="0" w:line="240" w:lineRule="auto"/>
        <w:rPr>
          <w:sz w:val="24"/>
          <w:szCs w:val="24"/>
        </w:rPr>
      </w:pPr>
      <w:r w:rsidRPr="005447F8">
        <w:rPr>
          <w:i/>
          <w:iCs/>
          <w:sz w:val="24"/>
          <w:szCs w:val="24"/>
        </w:rPr>
        <w:t>п</w:t>
      </w:r>
      <w:r w:rsidRPr="005447F8">
        <w:rPr>
          <w:sz w:val="24"/>
          <w:szCs w:val="24"/>
        </w:rPr>
        <w:t>-соответствующие коэффициенты перегрузок, принимаемые по </w:t>
      </w:r>
      <w:proofErr w:type="spellStart"/>
      <w:r w:rsidRPr="005447F8">
        <w:rPr>
          <w:sz w:val="24"/>
          <w:szCs w:val="24"/>
        </w:rPr>
        <w:fldChar w:fldCharType="begin"/>
      </w:r>
      <w:r w:rsidRPr="005447F8">
        <w:rPr>
          <w:sz w:val="24"/>
          <w:szCs w:val="24"/>
        </w:rPr>
        <w:instrText xml:space="preserve"> HYPERLINK "http://txt.g-ost.ru/46/46383/" \l "i695818" \o "Таблица 11" </w:instrText>
      </w:r>
      <w:r w:rsidRPr="005447F8">
        <w:rPr>
          <w:sz w:val="24"/>
          <w:szCs w:val="24"/>
        </w:rPr>
        <w:fldChar w:fldCharType="separate"/>
      </w:r>
      <w:proofErr w:type="gramStart"/>
      <w:r w:rsidRPr="005447F8">
        <w:rPr>
          <w:rStyle w:val="a3"/>
          <w:sz w:val="24"/>
          <w:szCs w:val="24"/>
        </w:rPr>
        <w:t>табл</w:t>
      </w:r>
      <w:proofErr w:type="spellEnd"/>
      <w:proofErr w:type="gramEnd"/>
      <w:r w:rsidRPr="005447F8">
        <w:rPr>
          <w:rStyle w:val="a3"/>
          <w:sz w:val="24"/>
          <w:szCs w:val="24"/>
        </w:rPr>
        <w:t xml:space="preserve"> 11</w:t>
      </w:r>
      <w:r w:rsidRPr="005447F8">
        <w:rPr>
          <w:sz w:val="24"/>
          <w:szCs w:val="24"/>
        </w:rPr>
        <w:fldChar w:fldCharType="end"/>
      </w:r>
      <w:r w:rsidRPr="005447F8">
        <w:rPr>
          <w:sz w:val="24"/>
          <w:szCs w:val="24"/>
        </w:rPr>
        <w:t>,</w:t>
      </w:r>
    </w:p>
    <w:p w:rsidR="0099365B" w:rsidRPr="005447F8" w:rsidRDefault="0099365B" w:rsidP="0099365B">
      <w:pPr>
        <w:spacing w:after="0" w:line="240" w:lineRule="auto"/>
        <w:rPr>
          <w:sz w:val="24"/>
          <w:szCs w:val="24"/>
        </w:rPr>
      </w:pPr>
      <w:r w:rsidRPr="005447F8">
        <w:rPr>
          <w:sz w:val="24"/>
          <w:szCs w:val="24"/>
        </w:rPr>
        <w:t> </w:t>
      </w:r>
    </w:p>
    <w:p w:rsidR="0099365B" w:rsidRPr="005447F8" w:rsidRDefault="0099365B" w:rsidP="0099365B">
      <w:pPr>
        <w:spacing w:after="0" w:line="240" w:lineRule="auto"/>
        <w:rPr>
          <w:sz w:val="24"/>
          <w:szCs w:val="24"/>
        </w:rPr>
      </w:pPr>
      <w:r w:rsidRPr="005447F8">
        <w:rPr>
          <w:noProof/>
          <w:sz w:val="24"/>
          <w:szCs w:val="24"/>
          <w:vertAlign w:val="subscript"/>
          <w:lang w:eastAsia="ru-RU"/>
        </w:rPr>
        <w:lastRenderedPageBreak/>
        <w:drawing>
          <wp:inline distT="0" distB="0" distL="0" distR="0" wp14:anchorId="5C43879B" wp14:editId="25B639D3">
            <wp:extent cx="1187450" cy="415925"/>
            <wp:effectExtent l="0" t="0" r="0" b="3175"/>
            <wp:docPr id="215" name="Рисунок 215" descr="http://txt.g-ost.ru/46/46383/x20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http://txt.g-ost.ru/46/46383/x200.gi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187450" cy="415925"/>
                    </a:xfrm>
                    <a:prstGeom prst="rect">
                      <a:avLst/>
                    </a:prstGeom>
                    <a:noFill/>
                    <a:ln>
                      <a:noFill/>
                    </a:ln>
                  </pic:spPr>
                </pic:pic>
              </a:graphicData>
            </a:graphic>
          </wp:inline>
        </w:drawing>
      </w:r>
      <w:r w:rsidRPr="005447F8">
        <w:rPr>
          <w:sz w:val="24"/>
          <w:szCs w:val="24"/>
        </w:rPr>
        <w:t>,                                                                   (49)</w:t>
      </w:r>
    </w:p>
    <w:p w:rsidR="0099365B" w:rsidRPr="005447F8" w:rsidRDefault="0099365B" w:rsidP="0099365B">
      <w:pPr>
        <w:spacing w:after="0" w:line="240" w:lineRule="auto"/>
        <w:rPr>
          <w:sz w:val="24"/>
          <w:szCs w:val="24"/>
        </w:rPr>
      </w:pPr>
      <w:r w:rsidRPr="005447F8">
        <w:rPr>
          <w:sz w:val="24"/>
          <w:szCs w:val="24"/>
        </w:rPr>
        <w:t>где </w:t>
      </w:r>
      <w:r w:rsidRPr="005447F8">
        <w:rPr>
          <w:noProof/>
          <w:sz w:val="24"/>
          <w:szCs w:val="24"/>
          <w:vertAlign w:val="subscript"/>
          <w:lang w:eastAsia="ru-RU"/>
        </w:rPr>
        <w:drawing>
          <wp:inline distT="0" distB="0" distL="0" distR="0" wp14:anchorId="5AD5186F" wp14:editId="3C1750C9">
            <wp:extent cx="154305" cy="225425"/>
            <wp:effectExtent l="0" t="0" r="0" b="3175"/>
            <wp:docPr id="214" name="Рисунок 214" descr="http://txt.g-ost.ru/46/46383/x2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http://txt.g-ost.ru/46/46383/x202.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54305" cy="225425"/>
                    </a:xfrm>
                    <a:prstGeom prst="rect">
                      <a:avLst/>
                    </a:prstGeom>
                    <a:noFill/>
                    <a:ln>
                      <a:noFill/>
                    </a:ln>
                  </pic:spPr>
                </pic:pic>
              </a:graphicData>
            </a:graphic>
          </wp:inline>
        </w:drawing>
      </w:r>
      <w:r w:rsidRPr="005447F8">
        <w:rPr>
          <w:sz w:val="24"/>
          <w:szCs w:val="24"/>
        </w:rPr>
        <w:t> - расчетный пролет перекрытия (см. </w:t>
      </w:r>
      <w:hyperlink r:id="rId24" w:anchor="i946242" w:tooltip="рис. 38,б" w:history="1">
        <w:r w:rsidRPr="005447F8">
          <w:rPr>
            <w:rStyle w:val="a3"/>
            <w:sz w:val="24"/>
            <w:szCs w:val="24"/>
          </w:rPr>
          <w:t>рис. 38,б</w:t>
        </w:r>
      </w:hyperlink>
      <w:r w:rsidRPr="005447F8">
        <w:rPr>
          <w:sz w:val="24"/>
          <w:szCs w:val="24"/>
        </w:rPr>
        <w:t>)</w:t>
      </w:r>
    </w:p>
    <w:p w:rsidR="0099365B" w:rsidRPr="005447F8" w:rsidRDefault="0099365B" w:rsidP="0099365B">
      <w:pPr>
        <w:spacing w:after="0" w:line="240" w:lineRule="auto"/>
        <w:rPr>
          <w:sz w:val="24"/>
          <w:szCs w:val="24"/>
        </w:rPr>
      </w:pPr>
      <w:r w:rsidRPr="005447F8">
        <w:rPr>
          <w:noProof/>
          <w:sz w:val="24"/>
          <w:szCs w:val="24"/>
          <w:vertAlign w:val="subscript"/>
          <w:lang w:eastAsia="ru-RU"/>
        </w:rPr>
        <w:drawing>
          <wp:inline distT="0" distB="0" distL="0" distR="0" wp14:anchorId="65830F86" wp14:editId="6FF78615">
            <wp:extent cx="570230" cy="225425"/>
            <wp:effectExtent l="0" t="0" r="1270" b="3175"/>
            <wp:docPr id="213" name="Рисунок 213" descr="http://txt.g-ost.ru/46/46383/x2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http://txt.g-ost.ru/46/46383/x204.gif"/>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0230" cy="225425"/>
                    </a:xfrm>
                    <a:prstGeom prst="rect">
                      <a:avLst/>
                    </a:prstGeom>
                    <a:noFill/>
                    <a:ln>
                      <a:noFill/>
                    </a:ln>
                  </pic:spPr>
                </pic:pic>
              </a:graphicData>
            </a:graphic>
          </wp:inline>
        </w:drawing>
      </w:r>
      <w:r w:rsidRPr="005447F8">
        <w:rPr>
          <w:sz w:val="24"/>
          <w:szCs w:val="24"/>
        </w:rPr>
        <w:t>; </w:t>
      </w:r>
      <w:r w:rsidRPr="005447F8">
        <w:rPr>
          <w:noProof/>
          <w:sz w:val="24"/>
          <w:szCs w:val="24"/>
          <w:vertAlign w:val="subscript"/>
          <w:lang w:eastAsia="ru-RU"/>
        </w:rPr>
        <w:drawing>
          <wp:inline distT="0" distB="0" distL="0" distR="0" wp14:anchorId="05DFBDE2" wp14:editId="738429F1">
            <wp:extent cx="617220" cy="225425"/>
            <wp:effectExtent l="0" t="0" r="0" b="3175"/>
            <wp:docPr id="212" name="Рисунок 212" descr="http://txt.g-ost.ru/46/46383/x20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http://txt.g-ost.ru/46/46383/x206.gif"/>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17220" cy="225425"/>
                    </a:xfrm>
                    <a:prstGeom prst="rect">
                      <a:avLst/>
                    </a:prstGeom>
                    <a:noFill/>
                    <a:ln>
                      <a:noFill/>
                    </a:ln>
                  </pic:spPr>
                </pic:pic>
              </a:graphicData>
            </a:graphic>
          </wp:inline>
        </w:drawing>
      </w:r>
    </w:p>
    <w:p w:rsidR="0099365B" w:rsidRPr="005447F8" w:rsidRDefault="0099365B" w:rsidP="0099365B">
      <w:pPr>
        <w:spacing w:after="0" w:line="240" w:lineRule="auto"/>
        <w:rPr>
          <w:sz w:val="24"/>
          <w:szCs w:val="24"/>
        </w:rPr>
      </w:pPr>
      <w:r w:rsidRPr="005447F8">
        <w:rPr>
          <w:sz w:val="24"/>
          <w:szCs w:val="24"/>
        </w:rPr>
        <w:t>Здесь </w:t>
      </w:r>
      <w:r w:rsidRPr="005447F8">
        <w:rPr>
          <w:i/>
          <w:iCs/>
          <w:sz w:val="24"/>
          <w:szCs w:val="24"/>
        </w:rPr>
        <w:t>a'</w:t>
      </w:r>
      <w:r w:rsidRPr="005447F8">
        <w:rPr>
          <w:i/>
          <w:iCs/>
          <w:sz w:val="24"/>
          <w:szCs w:val="24"/>
          <w:vertAlign w:val="subscript"/>
        </w:rPr>
        <w:t>1</w:t>
      </w:r>
      <w:r w:rsidRPr="005447F8">
        <w:rPr>
          <w:sz w:val="24"/>
          <w:szCs w:val="24"/>
        </w:rPr>
        <w:t> и </w:t>
      </w:r>
      <w:r w:rsidRPr="005447F8">
        <w:rPr>
          <w:i/>
          <w:iCs/>
          <w:sz w:val="24"/>
          <w:szCs w:val="24"/>
        </w:rPr>
        <w:t>а'</w:t>
      </w:r>
      <w:r w:rsidRPr="005447F8">
        <w:rPr>
          <w:i/>
          <w:iCs/>
          <w:sz w:val="24"/>
          <w:szCs w:val="24"/>
          <w:vertAlign w:val="subscript"/>
        </w:rPr>
        <w:t>2</w:t>
      </w:r>
      <w:r w:rsidRPr="005447F8">
        <w:rPr>
          <w:sz w:val="24"/>
          <w:szCs w:val="24"/>
        </w:rPr>
        <w:t> - толщина отсыпки над опорами;</w:t>
      </w:r>
    </w:p>
    <w:p w:rsidR="0099365B" w:rsidRPr="005447F8" w:rsidRDefault="0099365B" w:rsidP="0099365B">
      <w:pPr>
        <w:spacing w:after="0" w:line="240" w:lineRule="auto"/>
        <w:rPr>
          <w:sz w:val="24"/>
          <w:szCs w:val="24"/>
        </w:rPr>
      </w:pPr>
      <w:proofErr w:type="spellStart"/>
      <w:r w:rsidRPr="005447F8">
        <w:rPr>
          <w:i/>
          <w:iCs/>
          <w:sz w:val="24"/>
          <w:szCs w:val="24"/>
        </w:rPr>
        <w:t>γ</w:t>
      </w:r>
      <w:r w:rsidRPr="005447F8">
        <w:rPr>
          <w:i/>
          <w:iCs/>
          <w:sz w:val="24"/>
          <w:szCs w:val="24"/>
          <w:vertAlign w:val="subscript"/>
        </w:rPr>
        <w:t>o</w:t>
      </w:r>
      <w:proofErr w:type="spellEnd"/>
      <w:r w:rsidRPr="005447F8">
        <w:rPr>
          <w:sz w:val="24"/>
          <w:szCs w:val="24"/>
        </w:rPr>
        <w:t> - удельный вес грунта отсыпки.</w:t>
      </w:r>
    </w:p>
    <w:p w:rsidR="0099365B" w:rsidRPr="005447F8" w:rsidRDefault="0099365B" w:rsidP="0099365B">
      <w:pPr>
        <w:spacing w:after="0" w:line="240" w:lineRule="auto"/>
        <w:rPr>
          <w:sz w:val="24"/>
          <w:szCs w:val="24"/>
        </w:rPr>
      </w:pPr>
      <w:r w:rsidRPr="005447F8">
        <w:rPr>
          <w:noProof/>
          <w:sz w:val="24"/>
          <w:szCs w:val="24"/>
          <w:vertAlign w:val="subscript"/>
          <w:lang w:eastAsia="ru-RU"/>
        </w:rPr>
        <w:drawing>
          <wp:inline distT="0" distB="0" distL="0" distR="0" wp14:anchorId="3049EE26" wp14:editId="1F41FB5A">
            <wp:extent cx="546100" cy="379730"/>
            <wp:effectExtent l="0" t="0" r="6350" b="1270"/>
            <wp:docPr id="211" name="Рисунок 211" descr="http://txt.g-ost.ru/46/46383/x20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http://txt.g-ost.ru/46/46383/x208.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46100" cy="379730"/>
                    </a:xfrm>
                    <a:prstGeom prst="rect">
                      <a:avLst/>
                    </a:prstGeom>
                    <a:noFill/>
                    <a:ln>
                      <a:noFill/>
                    </a:ln>
                  </pic:spPr>
                </pic:pic>
              </a:graphicData>
            </a:graphic>
          </wp:inline>
        </w:drawing>
      </w:r>
      <w:r w:rsidRPr="005447F8">
        <w:rPr>
          <w:sz w:val="24"/>
          <w:szCs w:val="24"/>
        </w:rPr>
        <w:t>,                                                                                    (50)</w:t>
      </w:r>
    </w:p>
    <w:p w:rsidR="0099365B" w:rsidRPr="005447F8" w:rsidRDefault="0099365B" w:rsidP="0099365B">
      <w:pPr>
        <w:spacing w:after="0" w:line="240" w:lineRule="auto"/>
        <w:rPr>
          <w:sz w:val="24"/>
          <w:szCs w:val="24"/>
        </w:rPr>
      </w:pPr>
      <w:r w:rsidRPr="005447F8">
        <w:rPr>
          <w:sz w:val="24"/>
          <w:szCs w:val="24"/>
        </w:rPr>
        <w:t>где Q' - вес балки перекрытия на 1 м галереи.</w:t>
      </w:r>
    </w:p>
    <w:p w:rsidR="0099365B" w:rsidRPr="005447F8" w:rsidRDefault="0099365B" w:rsidP="0099365B">
      <w:pPr>
        <w:spacing w:after="0" w:line="240" w:lineRule="auto"/>
        <w:rPr>
          <w:sz w:val="24"/>
          <w:szCs w:val="24"/>
        </w:rPr>
      </w:pPr>
      <w:r w:rsidRPr="005447F8">
        <w:rPr>
          <w:sz w:val="24"/>
          <w:szCs w:val="24"/>
        </w:rPr>
        <w:t xml:space="preserve">Расчетные значения моментов опрокидывающих сил определяются из </w:t>
      </w:r>
      <w:proofErr w:type="spellStart"/>
      <w:r w:rsidRPr="005447F8">
        <w:rPr>
          <w:sz w:val="24"/>
          <w:szCs w:val="24"/>
        </w:rPr>
        <w:t>выра</w:t>
      </w:r>
      <w:proofErr w:type="gramStart"/>
      <w:r w:rsidRPr="005447F8">
        <w:rPr>
          <w:sz w:val="24"/>
          <w:szCs w:val="24"/>
        </w:rPr>
        <w:t>;е</w:t>
      </w:r>
      <w:proofErr w:type="gramEnd"/>
      <w:r w:rsidRPr="005447F8">
        <w:rPr>
          <w:sz w:val="24"/>
          <w:szCs w:val="24"/>
        </w:rPr>
        <w:t>ния</w:t>
      </w:r>
      <w:proofErr w:type="spellEnd"/>
    </w:p>
    <w:p w:rsidR="0099365B" w:rsidRPr="005447F8" w:rsidRDefault="0099365B" w:rsidP="0099365B">
      <w:pPr>
        <w:spacing w:after="0" w:line="240" w:lineRule="auto"/>
        <w:rPr>
          <w:sz w:val="24"/>
          <w:szCs w:val="24"/>
        </w:rPr>
      </w:pPr>
      <w:r w:rsidRPr="005447F8">
        <w:rPr>
          <w:noProof/>
          <w:sz w:val="24"/>
          <w:szCs w:val="24"/>
          <w:vertAlign w:val="subscript"/>
          <w:lang w:eastAsia="ru-RU"/>
        </w:rPr>
        <w:drawing>
          <wp:inline distT="0" distB="0" distL="0" distR="0" wp14:anchorId="4154737A" wp14:editId="5FDEE99B">
            <wp:extent cx="1484630" cy="415925"/>
            <wp:effectExtent l="0" t="0" r="1270" b="3175"/>
            <wp:docPr id="210" name="Рисунок 210" descr="http://txt.g-ost.ru/46/46383/x2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http://txt.g-ost.ru/46/46383/x210.gif"/>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484630" cy="415925"/>
                    </a:xfrm>
                    <a:prstGeom prst="rect">
                      <a:avLst/>
                    </a:prstGeom>
                    <a:noFill/>
                    <a:ln>
                      <a:noFill/>
                    </a:ln>
                  </pic:spPr>
                </pic:pic>
              </a:graphicData>
            </a:graphic>
          </wp:inline>
        </w:drawing>
      </w:r>
      <w:r w:rsidRPr="005447F8">
        <w:rPr>
          <w:sz w:val="24"/>
          <w:szCs w:val="24"/>
        </w:rPr>
        <w:t>,                                                           (51)</w:t>
      </w:r>
    </w:p>
    <w:p w:rsidR="0099365B" w:rsidRPr="005447F8" w:rsidRDefault="0099365B" w:rsidP="0099365B">
      <w:pPr>
        <w:spacing w:after="0" w:line="240" w:lineRule="auto"/>
        <w:rPr>
          <w:sz w:val="24"/>
          <w:szCs w:val="24"/>
        </w:rPr>
      </w:pPr>
      <w:r w:rsidRPr="005447F8">
        <w:rPr>
          <w:sz w:val="24"/>
          <w:szCs w:val="24"/>
        </w:rPr>
        <w:t>где </w:t>
      </w:r>
      <w:r w:rsidRPr="005447F8">
        <w:rPr>
          <w:noProof/>
          <w:sz w:val="24"/>
          <w:szCs w:val="24"/>
          <w:vertAlign w:val="subscript"/>
          <w:lang w:eastAsia="ru-RU"/>
        </w:rPr>
        <w:drawing>
          <wp:inline distT="0" distB="0" distL="0" distR="0" wp14:anchorId="05B4DACB" wp14:editId="063A5E6A">
            <wp:extent cx="260985" cy="225425"/>
            <wp:effectExtent l="0" t="0" r="5715" b="3175"/>
            <wp:docPr id="209" name="Рисунок 209" descr="http://txt.g-ost.ru/46/46383/x2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http://txt.g-ost.ru/46/46383/x212.gif"/>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60985" cy="225425"/>
                    </a:xfrm>
                    <a:prstGeom prst="rect">
                      <a:avLst/>
                    </a:prstGeom>
                    <a:noFill/>
                    <a:ln>
                      <a:noFill/>
                    </a:ln>
                  </pic:spPr>
                </pic:pic>
              </a:graphicData>
            </a:graphic>
          </wp:inline>
        </w:drawing>
      </w:r>
      <w:r w:rsidRPr="005447F8">
        <w:rPr>
          <w:sz w:val="24"/>
          <w:szCs w:val="24"/>
        </w:rPr>
        <w:t> - горизонтальная составляющая от бокового давления отсыпки над перекрыт</w:t>
      </w:r>
      <w:r w:rsidRPr="005447F8">
        <w:rPr>
          <w:sz w:val="24"/>
          <w:szCs w:val="24"/>
        </w:rPr>
        <w:t>и</w:t>
      </w:r>
      <w:r w:rsidRPr="005447F8">
        <w:rPr>
          <w:sz w:val="24"/>
          <w:szCs w:val="24"/>
        </w:rPr>
        <w:t>ем </w:t>
      </w:r>
      <w:hyperlink r:id="rId30" w:anchor="i2158941" w:tooltip="Методические рекомендации по проектированию противообвальных и противолавинных галерей и эстакад для пропуска скальных обвалов в районах северной строительно-климатической зоны" w:history="1">
        <w:r w:rsidRPr="005447F8">
          <w:rPr>
            <w:rStyle w:val="a3"/>
            <w:sz w:val="24"/>
            <w:szCs w:val="24"/>
          </w:rPr>
          <w:t>[72]</w:t>
        </w:r>
      </w:hyperlink>
      <w:r w:rsidRPr="005447F8">
        <w:rPr>
          <w:sz w:val="24"/>
          <w:szCs w:val="24"/>
        </w:rPr>
        <w:t>;</w:t>
      </w:r>
    </w:p>
    <w:p w:rsidR="0099365B" w:rsidRPr="005447F8" w:rsidRDefault="0099365B" w:rsidP="0099365B">
      <w:pPr>
        <w:spacing w:after="0" w:line="240" w:lineRule="auto"/>
        <w:rPr>
          <w:sz w:val="24"/>
          <w:szCs w:val="24"/>
        </w:rPr>
      </w:pPr>
      <w:r w:rsidRPr="005447F8">
        <w:rPr>
          <w:noProof/>
          <w:sz w:val="24"/>
          <w:szCs w:val="24"/>
          <w:vertAlign w:val="subscript"/>
          <w:lang w:eastAsia="ru-RU"/>
        </w:rPr>
        <w:drawing>
          <wp:inline distT="0" distB="0" distL="0" distR="0" wp14:anchorId="0844B29F" wp14:editId="4E853462">
            <wp:extent cx="308610" cy="237490"/>
            <wp:effectExtent l="0" t="0" r="0" b="0"/>
            <wp:docPr id="208" name="Рисунок 208" descr="http://txt.g-ost.ru/46/46383/x2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http://txt.g-ost.ru/46/46383/x213.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8610" cy="237490"/>
                    </a:xfrm>
                    <a:prstGeom prst="rect">
                      <a:avLst/>
                    </a:prstGeom>
                    <a:noFill/>
                    <a:ln>
                      <a:noFill/>
                    </a:ln>
                  </pic:spPr>
                </pic:pic>
              </a:graphicData>
            </a:graphic>
          </wp:inline>
        </w:drawing>
      </w:r>
      <w:r w:rsidRPr="005447F8">
        <w:rPr>
          <w:sz w:val="24"/>
          <w:szCs w:val="24"/>
        </w:rPr>
        <w:t> - горизонтальная составляющая от расчетной ударной силы </w:t>
      </w:r>
      <w:r w:rsidRPr="005447F8">
        <w:rPr>
          <w:noProof/>
          <w:sz w:val="24"/>
          <w:szCs w:val="24"/>
          <w:vertAlign w:val="subscript"/>
          <w:lang w:eastAsia="ru-RU"/>
        </w:rPr>
        <w:drawing>
          <wp:inline distT="0" distB="0" distL="0" distR="0" wp14:anchorId="67377D66" wp14:editId="56D29E2D">
            <wp:extent cx="213995" cy="237490"/>
            <wp:effectExtent l="0" t="0" r="0" b="0"/>
            <wp:docPr id="207" name="Рисунок 207" descr="http://txt.g-ost.ru/46/46383/x2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http://txt.g-ost.ru/46/46383/x215.gif"/>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13995" cy="237490"/>
                    </a:xfrm>
                    <a:prstGeom prst="rect">
                      <a:avLst/>
                    </a:prstGeom>
                    <a:noFill/>
                    <a:ln>
                      <a:noFill/>
                    </a:ln>
                  </pic:spPr>
                </pic:pic>
              </a:graphicData>
            </a:graphic>
          </wp:inline>
        </w:drawing>
      </w:r>
      <w:r w:rsidRPr="005447F8">
        <w:rPr>
          <w:i/>
          <w:iCs/>
          <w:sz w:val="24"/>
          <w:szCs w:val="24"/>
        </w:rPr>
        <w:t> </w:t>
      </w:r>
      <w:r w:rsidRPr="005447F8">
        <w:rPr>
          <w:sz w:val="24"/>
          <w:szCs w:val="24"/>
        </w:rPr>
        <w:t>(см. </w:t>
      </w:r>
      <w:hyperlink r:id="rId32" w:anchor="i946242" w:tooltip="рис. 38,а" w:history="1">
        <w:r w:rsidRPr="005447F8">
          <w:rPr>
            <w:rStyle w:val="a3"/>
            <w:sz w:val="24"/>
            <w:szCs w:val="24"/>
          </w:rPr>
          <w:t>рис. 38,а</w:t>
        </w:r>
      </w:hyperlink>
      <w:r w:rsidRPr="005447F8">
        <w:rPr>
          <w:sz w:val="24"/>
          <w:szCs w:val="24"/>
        </w:rPr>
        <w:t>);</w:t>
      </w:r>
    </w:p>
    <w:p w:rsidR="0099365B" w:rsidRPr="005447F8" w:rsidRDefault="0099365B" w:rsidP="0099365B">
      <w:pPr>
        <w:spacing w:after="0" w:line="240" w:lineRule="auto"/>
        <w:rPr>
          <w:sz w:val="24"/>
          <w:szCs w:val="24"/>
        </w:rPr>
      </w:pPr>
      <w:proofErr w:type="spellStart"/>
      <w:r w:rsidRPr="005447F8">
        <w:rPr>
          <w:i/>
          <w:iCs/>
          <w:sz w:val="24"/>
          <w:szCs w:val="24"/>
        </w:rPr>
        <w:t>lз</w:t>
      </w:r>
      <w:proofErr w:type="spellEnd"/>
      <w:r w:rsidRPr="005447F8">
        <w:rPr>
          <w:sz w:val="24"/>
          <w:szCs w:val="24"/>
        </w:rPr>
        <w:t> и </w:t>
      </w:r>
      <w:r w:rsidRPr="005447F8">
        <w:rPr>
          <w:i/>
          <w:iCs/>
          <w:sz w:val="24"/>
          <w:szCs w:val="24"/>
        </w:rPr>
        <w:t>l</w:t>
      </w:r>
      <w:r w:rsidRPr="005447F8">
        <w:rPr>
          <w:i/>
          <w:iCs/>
          <w:sz w:val="24"/>
          <w:szCs w:val="24"/>
          <w:vertAlign w:val="subscript"/>
        </w:rPr>
        <w:t>4</w:t>
      </w:r>
      <w:r w:rsidRPr="005447F8">
        <w:rPr>
          <w:sz w:val="24"/>
          <w:szCs w:val="24"/>
        </w:rPr>
        <w:t> -соответствующие плечи относительно обреза фундамента (точки </w:t>
      </w:r>
      <w:r w:rsidRPr="005447F8">
        <w:rPr>
          <w:i/>
          <w:iCs/>
          <w:sz w:val="24"/>
          <w:szCs w:val="24"/>
        </w:rPr>
        <w:t>О</w:t>
      </w:r>
      <w:proofErr w:type="gramStart"/>
      <w:r w:rsidRPr="005447F8">
        <w:rPr>
          <w:i/>
          <w:iCs/>
          <w:sz w:val="24"/>
          <w:szCs w:val="24"/>
          <w:vertAlign w:val="subscript"/>
        </w:rPr>
        <w:t>1</w:t>
      </w:r>
      <w:proofErr w:type="gramEnd"/>
      <w:r w:rsidRPr="005447F8">
        <w:rPr>
          <w:i/>
          <w:iCs/>
          <w:sz w:val="24"/>
          <w:szCs w:val="24"/>
        </w:rPr>
        <w:t>).</w:t>
      </w:r>
    </w:p>
    <w:p w:rsidR="0099365B" w:rsidRPr="005447F8" w:rsidRDefault="0099365B" w:rsidP="0099365B">
      <w:pPr>
        <w:spacing w:after="0" w:line="240" w:lineRule="auto"/>
        <w:rPr>
          <w:sz w:val="24"/>
          <w:szCs w:val="24"/>
        </w:rPr>
      </w:pPr>
      <w:r w:rsidRPr="005447F8">
        <w:rPr>
          <w:sz w:val="24"/>
          <w:szCs w:val="24"/>
        </w:rPr>
        <w:t>Проверка прочности и устойчивости нагорной стены относительно подошвы фундамента (точки О) на опрокидывание выполняется аналогично при соответствующих плечах.</w:t>
      </w:r>
    </w:p>
    <w:p w:rsidR="0099365B" w:rsidRPr="005447F8" w:rsidRDefault="0099365B" w:rsidP="0099365B">
      <w:pPr>
        <w:spacing w:after="0" w:line="240" w:lineRule="auto"/>
        <w:rPr>
          <w:sz w:val="24"/>
          <w:szCs w:val="24"/>
        </w:rPr>
      </w:pPr>
      <w:r w:rsidRPr="005447F8">
        <w:rPr>
          <w:sz w:val="24"/>
          <w:szCs w:val="24"/>
        </w:rPr>
        <w:t>Для проверки устойчивости стены на сдвиг расчетные значения сил противодействия сдвигу сооружения и сдвиговые воздействия выразятся в следующей форме:</w:t>
      </w:r>
    </w:p>
    <w:p w:rsidR="0099365B" w:rsidRPr="005447F8" w:rsidRDefault="0099365B" w:rsidP="0099365B">
      <w:pPr>
        <w:spacing w:after="0" w:line="240" w:lineRule="auto"/>
        <w:rPr>
          <w:sz w:val="24"/>
          <w:szCs w:val="24"/>
        </w:rPr>
      </w:pPr>
      <w:r w:rsidRPr="005447F8">
        <w:rPr>
          <w:noProof/>
          <w:sz w:val="24"/>
          <w:szCs w:val="24"/>
          <w:vertAlign w:val="subscript"/>
          <w:lang w:eastAsia="ru-RU"/>
        </w:rPr>
        <w:drawing>
          <wp:inline distT="0" distB="0" distL="0" distR="0" wp14:anchorId="690B024E" wp14:editId="666461FF">
            <wp:extent cx="2672080" cy="487045"/>
            <wp:effectExtent l="0" t="0" r="0" b="8255"/>
            <wp:docPr id="206" name="Рисунок 206" descr="http://txt.g-ost.ru/46/46383/x2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http://txt.g-ost.ru/46/46383/x217.gif"/>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672080" cy="487045"/>
                    </a:xfrm>
                    <a:prstGeom prst="rect">
                      <a:avLst/>
                    </a:prstGeom>
                    <a:noFill/>
                    <a:ln>
                      <a:noFill/>
                    </a:ln>
                  </pic:spPr>
                </pic:pic>
              </a:graphicData>
            </a:graphic>
          </wp:inline>
        </w:drawing>
      </w:r>
      <w:r w:rsidRPr="005447F8">
        <w:rPr>
          <w:sz w:val="24"/>
          <w:szCs w:val="24"/>
        </w:rPr>
        <w:t>;                            (52)</w:t>
      </w:r>
    </w:p>
    <w:p w:rsidR="0099365B" w:rsidRPr="005447F8" w:rsidRDefault="0099365B" w:rsidP="0099365B">
      <w:pPr>
        <w:spacing w:after="0" w:line="240" w:lineRule="auto"/>
        <w:rPr>
          <w:sz w:val="24"/>
          <w:szCs w:val="24"/>
        </w:rPr>
      </w:pPr>
      <w:r w:rsidRPr="005447F8">
        <w:rPr>
          <w:noProof/>
          <w:sz w:val="24"/>
          <w:szCs w:val="24"/>
          <w:vertAlign w:val="subscript"/>
          <w:lang w:eastAsia="ru-RU"/>
        </w:rPr>
        <w:drawing>
          <wp:inline distT="0" distB="0" distL="0" distR="0" wp14:anchorId="3410508D" wp14:editId="70EEEDB0">
            <wp:extent cx="1151890" cy="260985"/>
            <wp:effectExtent l="0" t="0" r="0" b="5715"/>
            <wp:docPr id="205" name="Рисунок 205" descr="http://txt.g-ost.ru/46/46383/x2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http://txt.g-ost.ru/46/46383/x219.gif"/>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151890" cy="260985"/>
                    </a:xfrm>
                    <a:prstGeom prst="rect">
                      <a:avLst/>
                    </a:prstGeom>
                    <a:noFill/>
                    <a:ln>
                      <a:noFill/>
                    </a:ln>
                  </pic:spPr>
                </pic:pic>
              </a:graphicData>
            </a:graphic>
          </wp:inline>
        </w:drawing>
      </w:r>
      <w:r w:rsidRPr="005447F8">
        <w:rPr>
          <w:sz w:val="24"/>
          <w:szCs w:val="24"/>
        </w:rPr>
        <w:t>.                                                                    (53)</w:t>
      </w:r>
    </w:p>
    <w:p w:rsidR="0099365B" w:rsidRPr="005447F8" w:rsidRDefault="0099365B" w:rsidP="0099365B">
      <w:pPr>
        <w:spacing w:after="0" w:line="240" w:lineRule="auto"/>
        <w:rPr>
          <w:sz w:val="24"/>
          <w:szCs w:val="24"/>
        </w:rPr>
      </w:pPr>
      <w:r w:rsidRPr="005447F8">
        <w:rPr>
          <w:sz w:val="24"/>
          <w:szCs w:val="24"/>
        </w:rPr>
        <w:t>Расчет на прочность основания стены осуществляется путем проверки напряжений по п</w:t>
      </w:r>
      <w:r w:rsidRPr="005447F8">
        <w:rPr>
          <w:sz w:val="24"/>
          <w:szCs w:val="24"/>
        </w:rPr>
        <w:t>о</w:t>
      </w:r>
      <w:r w:rsidRPr="005447F8">
        <w:rPr>
          <w:sz w:val="24"/>
          <w:szCs w:val="24"/>
        </w:rPr>
        <w:t>дошве фундамента согласно </w:t>
      </w:r>
      <w:hyperlink r:id="rId35" w:anchor="i788938" w:tooltip="п. 6.26" w:history="1">
        <w:r w:rsidRPr="005447F8">
          <w:rPr>
            <w:rStyle w:val="a3"/>
            <w:sz w:val="24"/>
            <w:szCs w:val="24"/>
          </w:rPr>
          <w:t>п. 6.26</w:t>
        </w:r>
      </w:hyperlink>
      <w:r w:rsidRPr="005447F8">
        <w:rPr>
          <w:sz w:val="24"/>
          <w:szCs w:val="24"/>
        </w:rPr>
        <w:t> настоящего Руководства.</w:t>
      </w:r>
    </w:p>
    <w:p w:rsidR="0099365B" w:rsidRPr="005447F8" w:rsidRDefault="0099365B" w:rsidP="0099365B">
      <w:pPr>
        <w:spacing w:after="0" w:line="240" w:lineRule="auto"/>
        <w:rPr>
          <w:sz w:val="24"/>
          <w:szCs w:val="24"/>
        </w:rPr>
      </w:pPr>
      <w:r w:rsidRPr="005447F8">
        <w:rPr>
          <w:sz w:val="24"/>
          <w:szCs w:val="24"/>
        </w:rPr>
        <w:t>Расчет на прочность и устойчивость речной опоры галереи выполняется также относ</w:t>
      </w:r>
      <w:r w:rsidRPr="005447F8">
        <w:rPr>
          <w:sz w:val="24"/>
          <w:szCs w:val="24"/>
        </w:rPr>
        <w:t>и</w:t>
      </w:r>
      <w:r w:rsidRPr="005447F8">
        <w:rPr>
          <w:sz w:val="24"/>
          <w:szCs w:val="24"/>
        </w:rPr>
        <w:t>тельно обреза фундамента (точки </w:t>
      </w:r>
      <w:r w:rsidRPr="005447F8">
        <w:rPr>
          <w:i/>
          <w:iCs/>
          <w:sz w:val="24"/>
          <w:szCs w:val="24"/>
        </w:rPr>
        <w:t>О</w:t>
      </w:r>
      <w:r w:rsidRPr="005447F8">
        <w:rPr>
          <w:i/>
          <w:iCs/>
          <w:sz w:val="24"/>
          <w:szCs w:val="24"/>
          <w:vertAlign w:val="subscript"/>
        </w:rPr>
        <w:t>3</w:t>
      </w:r>
      <w:r w:rsidRPr="005447F8">
        <w:rPr>
          <w:sz w:val="24"/>
          <w:szCs w:val="24"/>
        </w:rPr>
        <w:t>) и его подошвы (точки </w:t>
      </w:r>
      <w:r w:rsidRPr="005447F8">
        <w:rPr>
          <w:i/>
          <w:iCs/>
          <w:sz w:val="24"/>
          <w:szCs w:val="24"/>
        </w:rPr>
        <w:t>О</w:t>
      </w:r>
      <w:proofErr w:type="gramStart"/>
      <w:r w:rsidRPr="005447F8">
        <w:rPr>
          <w:i/>
          <w:iCs/>
          <w:sz w:val="24"/>
          <w:szCs w:val="24"/>
          <w:vertAlign w:val="subscript"/>
        </w:rPr>
        <w:t>2</w:t>
      </w:r>
      <w:proofErr w:type="gramEnd"/>
      <w:r w:rsidRPr="005447F8">
        <w:rPr>
          <w:sz w:val="24"/>
          <w:szCs w:val="24"/>
        </w:rPr>
        <w:t>). При этом расчетные зн</w:t>
      </w:r>
      <w:r w:rsidRPr="005447F8">
        <w:rPr>
          <w:sz w:val="24"/>
          <w:szCs w:val="24"/>
        </w:rPr>
        <w:t>а</w:t>
      </w:r>
      <w:r w:rsidRPr="005447F8">
        <w:rPr>
          <w:sz w:val="24"/>
          <w:szCs w:val="24"/>
        </w:rPr>
        <w:t>чения моментов противодействия опрокидыванию относительно обреза фундамента (см. </w:t>
      </w:r>
      <w:hyperlink r:id="rId36" w:anchor="i946242" w:tooltip="рис. 38,а" w:history="1">
        <w:r w:rsidRPr="005447F8">
          <w:rPr>
            <w:rStyle w:val="a3"/>
            <w:sz w:val="24"/>
            <w:szCs w:val="24"/>
          </w:rPr>
          <w:t>рис. 38,а</w:t>
        </w:r>
      </w:hyperlink>
      <w:r w:rsidRPr="005447F8">
        <w:rPr>
          <w:sz w:val="24"/>
          <w:szCs w:val="24"/>
        </w:rPr>
        <w:t>) определятся из выражения</w:t>
      </w:r>
    </w:p>
    <w:p w:rsidR="0099365B" w:rsidRPr="005447F8" w:rsidRDefault="0099365B" w:rsidP="0099365B">
      <w:pPr>
        <w:spacing w:after="0" w:line="240" w:lineRule="auto"/>
        <w:rPr>
          <w:sz w:val="24"/>
          <w:szCs w:val="24"/>
        </w:rPr>
      </w:pPr>
      <w:proofErr w:type="spellStart"/>
      <w:proofErr w:type="gramStart"/>
      <w:r w:rsidRPr="005447F8">
        <w:rPr>
          <w:i/>
          <w:iCs/>
          <w:sz w:val="24"/>
          <w:szCs w:val="24"/>
        </w:rPr>
        <w:t>M</w:t>
      </w:r>
      <w:proofErr w:type="gramEnd"/>
      <w:r w:rsidRPr="005447F8">
        <w:rPr>
          <w:i/>
          <w:iCs/>
          <w:sz w:val="24"/>
          <w:szCs w:val="24"/>
          <w:vertAlign w:val="subscript"/>
        </w:rPr>
        <w:t>уд</w:t>
      </w:r>
      <w:proofErr w:type="spellEnd"/>
      <w:r w:rsidRPr="005447F8">
        <w:rPr>
          <w:i/>
          <w:iCs/>
          <w:sz w:val="24"/>
          <w:szCs w:val="24"/>
        </w:rPr>
        <w:t> = P</w:t>
      </w:r>
      <w:r w:rsidRPr="005447F8">
        <w:rPr>
          <w:i/>
          <w:iCs/>
          <w:sz w:val="24"/>
          <w:szCs w:val="24"/>
          <w:vertAlign w:val="subscript"/>
        </w:rPr>
        <w:t>oп</w:t>
      </w:r>
      <w:r w:rsidRPr="005447F8">
        <w:rPr>
          <w:i/>
          <w:iCs/>
          <w:sz w:val="24"/>
          <w:szCs w:val="24"/>
        </w:rPr>
        <w:t>l</w:t>
      </w:r>
      <w:r w:rsidRPr="005447F8">
        <w:rPr>
          <w:i/>
          <w:iCs/>
          <w:sz w:val="24"/>
          <w:szCs w:val="24"/>
          <w:vertAlign w:val="subscript"/>
        </w:rPr>
        <w:t>5</w:t>
      </w:r>
      <w:r w:rsidRPr="005447F8">
        <w:rPr>
          <w:i/>
          <w:iCs/>
          <w:sz w:val="24"/>
          <w:szCs w:val="24"/>
        </w:rPr>
        <w:t>n + R</w:t>
      </w:r>
      <w:r w:rsidRPr="005447F8">
        <w:rPr>
          <w:i/>
          <w:iCs/>
          <w:sz w:val="24"/>
          <w:szCs w:val="24"/>
          <w:vertAlign w:val="subscript"/>
        </w:rPr>
        <w:t>ро</w:t>
      </w:r>
      <w:r w:rsidRPr="005447F8">
        <w:rPr>
          <w:i/>
          <w:iCs/>
          <w:sz w:val="24"/>
          <w:szCs w:val="24"/>
        </w:rPr>
        <w:t>l</w:t>
      </w:r>
      <w:r w:rsidRPr="005447F8">
        <w:rPr>
          <w:i/>
          <w:iCs/>
          <w:sz w:val="24"/>
          <w:szCs w:val="24"/>
          <w:vertAlign w:val="subscript"/>
        </w:rPr>
        <w:t>6</w:t>
      </w:r>
      <w:r w:rsidRPr="005447F8">
        <w:rPr>
          <w:i/>
          <w:iCs/>
          <w:sz w:val="24"/>
          <w:szCs w:val="24"/>
        </w:rPr>
        <w:t>n</w:t>
      </w:r>
      <w:r w:rsidRPr="005447F8">
        <w:rPr>
          <w:sz w:val="24"/>
          <w:szCs w:val="24"/>
        </w:rPr>
        <w:t>,                                                               (54)</w:t>
      </w:r>
    </w:p>
    <w:p w:rsidR="0099365B" w:rsidRPr="005447F8" w:rsidRDefault="0099365B" w:rsidP="0099365B">
      <w:pPr>
        <w:spacing w:after="0" w:line="240" w:lineRule="auto"/>
        <w:rPr>
          <w:sz w:val="24"/>
          <w:szCs w:val="24"/>
        </w:rPr>
      </w:pPr>
      <w:r w:rsidRPr="005447F8">
        <w:rPr>
          <w:sz w:val="24"/>
          <w:szCs w:val="24"/>
        </w:rPr>
        <w:t>где </w:t>
      </w:r>
      <w:proofErr w:type="spellStart"/>
      <w:r w:rsidRPr="005447F8">
        <w:rPr>
          <w:i/>
          <w:iCs/>
          <w:sz w:val="24"/>
          <w:szCs w:val="24"/>
        </w:rPr>
        <w:t>R</w:t>
      </w:r>
      <w:r w:rsidRPr="005447F8">
        <w:rPr>
          <w:i/>
          <w:iCs/>
          <w:sz w:val="24"/>
          <w:szCs w:val="24"/>
          <w:vertAlign w:val="subscript"/>
        </w:rPr>
        <w:t>po</w:t>
      </w:r>
      <w:proofErr w:type="spellEnd"/>
      <w:r w:rsidRPr="005447F8">
        <w:rPr>
          <w:i/>
          <w:iCs/>
          <w:sz w:val="24"/>
          <w:szCs w:val="24"/>
        </w:rPr>
        <w:t> </w:t>
      </w:r>
      <w:r w:rsidRPr="005447F8">
        <w:rPr>
          <w:sz w:val="24"/>
          <w:szCs w:val="24"/>
        </w:rPr>
        <w:t>= </w:t>
      </w:r>
      <w:proofErr w:type="spellStart"/>
      <w:r w:rsidRPr="005447F8">
        <w:rPr>
          <w:i/>
          <w:iCs/>
          <w:sz w:val="24"/>
          <w:szCs w:val="24"/>
        </w:rPr>
        <w:t>R</w:t>
      </w:r>
      <w:r w:rsidRPr="005447F8">
        <w:rPr>
          <w:i/>
          <w:iCs/>
          <w:sz w:val="24"/>
          <w:szCs w:val="24"/>
          <w:vertAlign w:val="subscript"/>
        </w:rPr>
        <w:t>a</w:t>
      </w:r>
      <w:proofErr w:type="spellEnd"/>
      <w:r w:rsidRPr="005447F8">
        <w:rPr>
          <w:sz w:val="24"/>
          <w:szCs w:val="24"/>
        </w:rPr>
        <w:t> + </w:t>
      </w:r>
      <w:proofErr w:type="spellStart"/>
      <w:r w:rsidRPr="005447F8">
        <w:rPr>
          <w:i/>
          <w:iCs/>
          <w:sz w:val="24"/>
          <w:szCs w:val="24"/>
        </w:rPr>
        <w:t>Р</w:t>
      </w:r>
      <w:proofErr w:type="gramStart"/>
      <w:r w:rsidRPr="005447F8">
        <w:rPr>
          <w:i/>
          <w:iCs/>
          <w:sz w:val="24"/>
          <w:szCs w:val="24"/>
          <w:vertAlign w:val="subscript"/>
        </w:rPr>
        <w:t>a</w:t>
      </w:r>
      <w:proofErr w:type="spellEnd"/>
      <w:proofErr w:type="gramEnd"/>
      <w:r w:rsidRPr="005447F8">
        <w:rPr>
          <w:i/>
          <w:iCs/>
          <w:sz w:val="24"/>
          <w:szCs w:val="24"/>
        </w:rPr>
        <w:t> </w:t>
      </w:r>
      <w:r w:rsidRPr="005447F8">
        <w:rPr>
          <w:sz w:val="24"/>
          <w:szCs w:val="24"/>
        </w:rPr>
        <w:t>+ </w:t>
      </w:r>
      <w:proofErr w:type="spellStart"/>
      <w:r w:rsidRPr="005447F8">
        <w:rPr>
          <w:i/>
          <w:iCs/>
          <w:sz w:val="24"/>
          <w:szCs w:val="24"/>
        </w:rPr>
        <w:t>Р</w:t>
      </w:r>
      <w:r w:rsidRPr="005447F8">
        <w:rPr>
          <w:i/>
          <w:iCs/>
          <w:sz w:val="24"/>
          <w:szCs w:val="24"/>
          <w:vertAlign w:val="subscript"/>
        </w:rPr>
        <w:t>риг</w:t>
      </w:r>
      <w:proofErr w:type="spellEnd"/>
      <w:r w:rsidRPr="005447F8">
        <w:rPr>
          <w:sz w:val="24"/>
          <w:szCs w:val="24"/>
        </w:rPr>
        <w:t> + </w:t>
      </w:r>
      <w:r w:rsidRPr="005447F8">
        <w:rPr>
          <w:noProof/>
          <w:sz w:val="24"/>
          <w:szCs w:val="24"/>
          <w:vertAlign w:val="subscript"/>
          <w:lang w:eastAsia="ru-RU"/>
        </w:rPr>
        <w:drawing>
          <wp:inline distT="0" distB="0" distL="0" distR="0" wp14:anchorId="1921692F" wp14:editId="31CCE74C">
            <wp:extent cx="344170" cy="415925"/>
            <wp:effectExtent l="0" t="0" r="0" b="3175"/>
            <wp:docPr id="204" name="Рисунок 204" descr="http://txt.g-ost.ru/46/46383/x2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http://txt.g-ost.ru/46/46383/x221.gif"/>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44170" cy="415925"/>
                    </a:xfrm>
                    <a:prstGeom prst="rect">
                      <a:avLst/>
                    </a:prstGeom>
                    <a:noFill/>
                    <a:ln>
                      <a:noFill/>
                    </a:ln>
                  </pic:spPr>
                </pic:pic>
              </a:graphicData>
            </a:graphic>
          </wp:inline>
        </w:drawing>
      </w:r>
      <w:r w:rsidRPr="005447F8">
        <w:rPr>
          <w:sz w:val="24"/>
          <w:szCs w:val="24"/>
        </w:rPr>
        <w:t>;</w:t>
      </w:r>
    </w:p>
    <w:p w:rsidR="0099365B" w:rsidRPr="005447F8" w:rsidRDefault="0099365B" w:rsidP="0099365B">
      <w:pPr>
        <w:spacing w:after="0" w:line="240" w:lineRule="auto"/>
        <w:rPr>
          <w:sz w:val="24"/>
          <w:szCs w:val="24"/>
        </w:rPr>
      </w:pPr>
      <w:proofErr w:type="spellStart"/>
      <w:r w:rsidRPr="005447F8">
        <w:rPr>
          <w:i/>
          <w:iCs/>
          <w:sz w:val="24"/>
          <w:szCs w:val="24"/>
        </w:rPr>
        <w:t>Р</w:t>
      </w:r>
      <w:r w:rsidRPr="005447F8">
        <w:rPr>
          <w:i/>
          <w:iCs/>
          <w:sz w:val="24"/>
          <w:szCs w:val="24"/>
          <w:vertAlign w:val="subscript"/>
        </w:rPr>
        <w:t>оп</w:t>
      </w:r>
      <w:proofErr w:type="spellEnd"/>
      <w:r w:rsidRPr="005447F8">
        <w:rPr>
          <w:i/>
          <w:iCs/>
          <w:sz w:val="24"/>
          <w:szCs w:val="24"/>
          <w:vertAlign w:val="subscript"/>
        </w:rPr>
        <w:t> </w:t>
      </w:r>
      <w:r w:rsidRPr="005447F8">
        <w:rPr>
          <w:sz w:val="24"/>
          <w:szCs w:val="24"/>
        </w:rPr>
        <w:t>- нагрузка от веса опоры;</w:t>
      </w:r>
    </w:p>
    <w:p w:rsidR="0099365B" w:rsidRPr="005447F8" w:rsidRDefault="0099365B" w:rsidP="0099365B">
      <w:pPr>
        <w:spacing w:after="0" w:line="240" w:lineRule="auto"/>
        <w:rPr>
          <w:sz w:val="24"/>
          <w:szCs w:val="24"/>
        </w:rPr>
      </w:pPr>
      <w:proofErr w:type="spellStart"/>
      <w:r w:rsidRPr="005447F8">
        <w:rPr>
          <w:i/>
          <w:iCs/>
          <w:sz w:val="24"/>
          <w:szCs w:val="24"/>
        </w:rPr>
        <w:t>R</w:t>
      </w:r>
      <w:r w:rsidRPr="005447F8">
        <w:rPr>
          <w:i/>
          <w:iCs/>
          <w:sz w:val="24"/>
          <w:szCs w:val="24"/>
          <w:vertAlign w:val="subscript"/>
        </w:rPr>
        <w:t>a</w:t>
      </w:r>
      <w:proofErr w:type="spellEnd"/>
      <w:r w:rsidRPr="005447F8">
        <w:rPr>
          <w:i/>
          <w:iCs/>
          <w:sz w:val="24"/>
          <w:szCs w:val="24"/>
        </w:rPr>
        <w:t> - </w:t>
      </w:r>
      <w:r w:rsidRPr="005447F8">
        <w:rPr>
          <w:sz w:val="24"/>
          <w:szCs w:val="24"/>
        </w:rPr>
        <w:t>нагрузка от веса амортизирующей отсыпки на речную опору (см. </w:t>
      </w:r>
      <w:hyperlink r:id="rId38" w:anchor="i946242" w:tooltip="рис. 38,б" w:history="1">
        <w:r w:rsidRPr="005447F8">
          <w:rPr>
            <w:rStyle w:val="a3"/>
            <w:sz w:val="24"/>
            <w:szCs w:val="24"/>
          </w:rPr>
          <w:t>рис. 38,б</w:t>
        </w:r>
      </w:hyperlink>
      <w:r w:rsidRPr="005447F8">
        <w:rPr>
          <w:sz w:val="24"/>
          <w:szCs w:val="24"/>
        </w:rPr>
        <w:t>);</w:t>
      </w:r>
    </w:p>
    <w:p w:rsidR="0099365B" w:rsidRPr="005447F8" w:rsidRDefault="0099365B" w:rsidP="0099365B">
      <w:pPr>
        <w:spacing w:after="0" w:line="240" w:lineRule="auto"/>
        <w:rPr>
          <w:sz w:val="24"/>
          <w:szCs w:val="24"/>
        </w:rPr>
      </w:pPr>
      <w:r w:rsidRPr="005447F8">
        <w:rPr>
          <w:i/>
          <w:iCs/>
          <w:sz w:val="24"/>
          <w:szCs w:val="24"/>
        </w:rPr>
        <w:t>Р</w:t>
      </w:r>
      <w:r w:rsidRPr="005447F8">
        <w:rPr>
          <w:i/>
          <w:iCs/>
          <w:sz w:val="24"/>
          <w:szCs w:val="24"/>
          <w:vertAlign w:val="subscript"/>
        </w:rPr>
        <w:t>а</w:t>
      </w:r>
      <w:r w:rsidRPr="005447F8">
        <w:rPr>
          <w:sz w:val="24"/>
          <w:szCs w:val="24"/>
        </w:rPr>
        <w:t> - нагрузка от веса перекрытия на речную опору;</w:t>
      </w:r>
    </w:p>
    <w:p w:rsidR="0099365B" w:rsidRPr="005447F8" w:rsidRDefault="0099365B" w:rsidP="0099365B">
      <w:pPr>
        <w:spacing w:after="0" w:line="240" w:lineRule="auto"/>
        <w:rPr>
          <w:sz w:val="24"/>
          <w:szCs w:val="24"/>
        </w:rPr>
      </w:pPr>
      <w:proofErr w:type="spellStart"/>
      <w:r w:rsidRPr="005447F8">
        <w:rPr>
          <w:i/>
          <w:iCs/>
          <w:sz w:val="24"/>
          <w:szCs w:val="24"/>
        </w:rPr>
        <w:t>Р</w:t>
      </w:r>
      <w:r w:rsidRPr="005447F8">
        <w:rPr>
          <w:i/>
          <w:iCs/>
          <w:sz w:val="24"/>
          <w:szCs w:val="24"/>
          <w:vertAlign w:val="subscript"/>
        </w:rPr>
        <w:t>риг</w:t>
      </w:r>
      <w:proofErr w:type="spellEnd"/>
      <w:r w:rsidRPr="005447F8">
        <w:rPr>
          <w:sz w:val="24"/>
          <w:szCs w:val="24"/>
        </w:rPr>
        <w:t> - нагрузка от веса ригеля;</w:t>
      </w:r>
    </w:p>
    <w:p w:rsidR="0099365B" w:rsidRPr="005447F8" w:rsidRDefault="0099365B" w:rsidP="0099365B">
      <w:pPr>
        <w:spacing w:after="0" w:line="240" w:lineRule="auto"/>
        <w:rPr>
          <w:sz w:val="24"/>
          <w:szCs w:val="24"/>
        </w:rPr>
      </w:pPr>
      <w:r w:rsidRPr="005447F8">
        <w:rPr>
          <w:noProof/>
          <w:sz w:val="24"/>
          <w:szCs w:val="24"/>
          <w:vertAlign w:val="subscript"/>
          <w:lang w:eastAsia="ru-RU"/>
        </w:rPr>
        <w:drawing>
          <wp:inline distT="0" distB="0" distL="0" distR="0" wp14:anchorId="1CD2236E" wp14:editId="44A5FE1D">
            <wp:extent cx="297180" cy="237490"/>
            <wp:effectExtent l="0" t="0" r="7620" b="0"/>
            <wp:docPr id="203" name="Рисунок 203" descr="http://txt.g-ost.ru/46/46383/x22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http://txt.g-ost.ru/46/46383/x222.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97180" cy="237490"/>
                    </a:xfrm>
                    <a:prstGeom prst="rect">
                      <a:avLst/>
                    </a:prstGeom>
                    <a:noFill/>
                    <a:ln>
                      <a:noFill/>
                    </a:ln>
                  </pic:spPr>
                </pic:pic>
              </a:graphicData>
            </a:graphic>
          </wp:inline>
        </w:drawing>
      </w:r>
      <w:r w:rsidRPr="005447F8">
        <w:rPr>
          <w:sz w:val="24"/>
          <w:szCs w:val="24"/>
        </w:rPr>
        <w:t> - вертикальная составляющая от расчетной ударной силы </w:t>
      </w:r>
      <w:r w:rsidRPr="005447F8">
        <w:rPr>
          <w:noProof/>
          <w:sz w:val="24"/>
          <w:szCs w:val="24"/>
          <w:vertAlign w:val="subscript"/>
          <w:lang w:eastAsia="ru-RU"/>
        </w:rPr>
        <w:drawing>
          <wp:inline distT="0" distB="0" distL="0" distR="0" wp14:anchorId="2F127F7E" wp14:editId="73B1E042">
            <wp:extent cx="213995" cy="237490"/>
            <wp:effectExtent l="0" t="0" r="0" b="0"/>
            <wp:docPr id="202" name="Рисунок 202" descr="http://txt.g-ost.ru/46/46383/x2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http://txt.g-ost.ru/46/46383/x223.gif"/>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13995" cy="237490"/>
                    </a:xfrm>
                    <a:prstGeom prst="rect">
                      <a:avLst/>
                    </a:prstGeom>
                    <a:noFill/>
                    <a:ln>
                      <a:noFill/>
                    </a:ln>
                  </pic:spPr>
                </pic:pic>
              </a:graphicData>
            </a:graphic>
          </wp:inline>
        </w:drawing>
      </w:r>
      <w:r w:rsidRPr="005447F8">
        <w:rPr>
          <w:i/>
          <w:iCs/>
          <w:sz w:val="24"/>
          <w:szCs w:val="24"/>
        </w:rPr>
        <w:t>.</w:t>
      </w:r>
    </w:p>
    <w:p w:rsidR="0099365B" w:rsidRPr="005447F8" w:rsidRDefault="0099365B" w:rsidP="0099365B">
      <w:pPr>
        <w:spacing w:after="0" w:line="240" w:lineRule="auto"/>
        <w:rPr>
          <w:sz w:val="24"/>
          <w:szCs w:val="24"/>
        </w:rPr>
      </w:pPr>
      <w:r w:rsidRPr="005447F8">
        <w:rPr>
          <w:i/>
          <w:iCs/>
          <w:noProof/>
          <w:sz w:val="24"/>
          <w:szCs w:val="24"/>
          <w:vertAlign w:val="subscript"/>
          <w:lang w:eastAsia="ru-RU"/>
        </w:rPr>
        <w:drawing>
          <wp:inline distT="0" distB="0" distL="0" distR="0" wp14:anchorId="09F53BDE" wp14:editId="200658BD">
            <wp:extent cx="1258570" cy="403860"/>
            <wp:effectExtent l="0" t="0" r="0" b="0"/>
            <wp:docPr id="201" name="Рисунок 201" descr="http://txt.g-ost.ru/46/46383/x22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http://txt.g-ost.ru/46/46383/x225.gif"/>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258570" cy="403860"/>
                    </a:xfrm>
                    <a:prstGeom prst="rect">
                      <a:avLst/>
                    </a:prstGeom>
                    <a:noFill/>
                    <a:ln>
                      <a:noFill/>
                    </a:ln>
                  </pic:spPr>
                </pic:pic>
              </a:graphicData>
            </a:graphic>
          </wp:inline>
        </w:drawing>
      </w:r>
      <w:r w:rsidRPr="005447F8">
        <w:rPr>
          <w:i/>
          <w:iCs/>
          <w:sz w:val="24"/>
          <w:szCs w:val="24"/>
        </w:rPr>
        <w:t> </w:t>
      </w:r>
      <w:r w:rsidRPr="005447F8">
        <w:rPr>
          <w:sz w:val="24"/>
          <w:szCs w:val="24"/>
        </w:rPr>
        <w:t>(</w:t>
      </w:r>
      <w:proofErr w:type="gramStart"/>
      <w:r w:rsidRPr="005447F8">
        <w:rPr>
          <w:i/>
          <w:iCs/>
          <w:sz w:val="24"/>
          <w:szCs w:val="24"/>
        </w:rPr>
        <w:t>в</w:t>
      </w:r>
      <w:proofErr w:type="gramEnd"/>
      <w:r w:rsidRPr="005447F8">
        <w:rPr>
          <w:i/>
          <w:iCs/>
          <w:sz w:val="24"/>
          <w:szCs w:val="24"/>
        </w:rPr>
        <w:t>'- </w:t>
      </w:r>
      <w:proofErr w:type="gramStart"/>
      <w:r w:rsidRPr="005447F8">
        <w:rPr>
          <w:sz w:val="24"/>
          <w:szCs w:val="24"/>
        </w:rPr>
        <w:t>длина</w:t>
      </w:r>
      <w:proofErr w:type="gramEnd"/>
      <w:r w:rsidRPr="005447F8">
        <w:rPr>
          <w:sz w:val="24"/>
          <w:szCs w:val="24"/>
        </w:rPr>
        <w:t xml:space="preserve"> балки ригеля);</w:t>
      </w:r>
      <w:r w:rsidRPr="005447F8">
        <w:rPr>
          <w:i/>
          <w:iCs/>
          <w:sz w:val="24"/>
          <w:szCs w:val="24"/>
        </w:rPr>
        <w:t>                       </w:t>
      </w:r>
      <w:r w:rsidRPr="005447F8">
        <w:rPr>
          <w:sz w:val="24"/>
          <w:szCs w:val="24"/>
        </w:rPr>
        <w:t>(55)</w:t>
      </w:r>
    </w:p>
    <w:p w:rsidR="0099365B" w:rsidRPr="005447F8" w:rsidRDefault="0099365B" w:rsidP="0099365B">
      <w:pPr>
        <w:spacing w:after="0" w:line="240" w:lineRule="auto"/>
        <w:rPr>
          <w:sz w:val="24"/>
          <w:szCs w:val="24"/>
        </w:rPr>
      </w:pPr>
      <w:r w:rsidRPr="005447F8">
        <w:rPr>
          <w:i/>
          <w:iCs/>
          <w:noProof/>
          <w:sz w:val="24"/>
          <w:szCs w:val="24"/>
          <w:vertAlign w:val="subscript"/>
          <w:lang w:eastAsia="ru-RU"/>
        </w:rPr>
        <w:drawing>
          <wp:inline distT="0" distB="0" distL="0" distR="0" wp14:anchorId="2E872121" wp14:editId="110EB9FF">
            <wp:extent cx="617220" cy="391795"/>
            <wp:effectExtent l="0" t="0" r="0" b="8255"/>
            <wp:docPr id="200" name="Рисунок 200" descr="http://txt.g-ost.ru/46/46383/x2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http://txt.g-ost.ru/46/46383/x227.gif"/>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617220" cy="391795"/>
                    </a:xfrm>
                    <a:prstGeom prst="rect">
                      <a:avLst/>
                    </a:prstGeom>
                    <a:noFill/>
                    <a:ln>
                      <a:noFill/>
                    </a:ln>
                  </pic:spPr>
                </pic:pic>
              </a:graphicData>
            </a:graphic>
          </wp:inline>
        </w:drawing>
      </w:r>
      <w:r w:rsidRPr="005447F8">
        <w:rPr>
          <w:sz w:val="24"/>
          <w:szCs w:val="24"/>
        </w:rPr>
        <w:t>;</w:t>
      </w:r>
      <w:r w:rsidRPr="005447F8">
        <w:rPr>
          <w:i/>
          <w:iCs/>
          <w:sz w:val="24"/>
          <w:szCs w:val="24"/>
        </w:rPr>
        <w:t>                                                                                  </w:t>
      </w:r>
      <w:r w:rsidRPr="005447F8">
        <w:rPr>
          <w:sz w:val="24"/>
          <w:szCs w:val="24"/>
        </w:rPr>
        <w:t>(56)</w:t>
      </w:r>
    </w:p>
    <w:p w:rsidR="0099365B" w:rsidRPr="005447F8" w:rsidRDefault="0099365B" w:rsidP="0099365B">
      <w:pPr>
        <w:spacing w:after="0" w:line="240" w:lineRule="auto"/>
        <w:rPr>
          <w:sz w:val="24"/>
          <w:szCs w:val="24"/>
        </w:rPr>
      </w:pPr>
      <w:proofErr w:type="spellStart"/>
      <w:r w:rsidRPr="005447F8">
        <w:rPr>
          <w:i/>
          <w:iCs/>
          <w:sz w:val="24"/>
          <w:szCs w:val="24"/>
        </w:rPr>
        <w:t>Р</w:t>
      </w:r>
      <w:proofErr w:type="gramStart"/>
      <w:r w:rsidRPr="005447F8">
        <w:rPr>
          <w:i/>
          <w:iCs/>
          <w:sz w:val="24"/>
          <w:szCs w:val="24"/>
          <w:vertAlign w:val="subscript"/>
        </w:rPr>
        <w:t>p</w:t>
      </w:r>
      <w:proofErr w:type="gramEnd"/>
      <w:r w:rsidRPr="005447F8">
        <w:rPr>
          <w:i/>
          <w:iCs/>
          <w:sz w:val="24"/>
          <w:szCs w:val="24"/>
          <w:vertAlign w:val="subscript"/>
        </w:rPr>
        <w:t>иг</w:t>
      </w:r>
      <w:proofErr w:type="spellEnd"/>
      <w:r w:rsidRPr="005447F8">
        <w:rPr>
          <w:i/>
          <w:iCs/>
          <w:sz w:val="24"/>
          <w:szCs w:val="24"/>
        </w:rPr>
        <w:t xml:space="preserve"> = </w:t>
      </w:r>
      <w:proofErr w:type="spellStart"/>
      <w:r w:rsidRPr="005447F8">
        <w:rPr>
          <w:i/>
          <w:iCs/>
          <w:sz w:val="24"/>
          <w:szCs w:val="24"/>
        </w:rPr>
        <w:t>qв</w:t>
      </w:r>
      <w:proofErr w:type="spellEnd"/>
      <w:r w:rsidRPr="005447F8">
        <w:rPr>
          <w:i/>
          <w:iCs/>
          <w:sz w:val="24"/>
          <w:szCs w:val="24"/>
        </w:rPr>
        <w:t>' </w:t>
      </w:r>
      <w:r w:rsidRPr="005447F8">
        <w:rPr>
          <w:sz w:val="24"/>
          <w:szCs w:val="24"/>
        </w:rPr>
        <w:t>(</w:t>
      </w:r>
      <w:r w:rsidRPr="005447F8">
        <w:rPr>
          <w:i/>
          <w:iCs/>
          <w:sz w:val="24"/>
          <w:szCs w:val="24"/>
        </w:rPr>
        <w:t>q </w:t>
      </w:r>
      <w:r w:rsidRPr="005447F8">
        <w:rPr>
          <w:sz w:val="24"/>
          <w:szCs w:val="24"/>
        </w:rPr>
        <w:t>- вес 1 м ригеля);</w:t>
      </w:r>
      <w:r w:rsidRPr="005447F8">
        <w:rPr>
          <w:i/>
          <w:iCs/>
          <w:sz w:val="24"/>
          <w:szCs w:val="24"/>
        </w:rPr>
        <w:t>                                                 </w:t>
      </w:r>
      <w:r w:rsidRPr="005447F8">
        <w:rPr>
          <w:sz w:val="24"/>
          <w:szCs w:val="24"/>
        </w:rPr>
        <w:t>(57)</w:t>
      </w:r>
    </w:p>
    <w:p w:rsidR="0099365B" w:rsidRPr="005447F8" w:rsidRDefault="0099365B" w:rsidP="0099365B">
      <w:pPr>
        <w:spacing w:after="0" w:line="240" w:lineRule="auto"/>
        <w:rPr>
          <w:sz w:val="24"/>
          <w:szCs w:val="24"/>
        </w:rPr>
      </w:pPr>
      <w:r w:rsidRPr="005447F8">
        <w:rPr>
          <w:i/>
          <w:iCs/>
          <w:sz w:val="24"/>
          <w:szCs w:val="24"/>
        </w:rPr>
        <w:t>l</w:t>
      </w:r>
      <w:r w:rsidRPr="005447F8">
        <w:rPr>
          <w:i/>
          <w:iCs/>
          <w:sz w:val="24"/>
          <w:szCs w:val="24"/>
          <w:vertAlign w:val="subscript"/>
        </w:rPr>
        <w:t>5</w:t>
      </w:r>
      <w:r w:rsidRPr="005447F8">
        <w:rPr>
          <w:i/>
          <w:iCs/>
          <w:sz w:val="24"/>
          <w:szCs w:val="24"/>
        </w:rPr>
        <w:t>, l</w:t>
      </w:r>
      <w:r w:rsidRPr="005447F8">
        <w:rPr>
          <w:i/>
          <w:iCs/>
          <w:sz w:val="24"/>
          <w:szCs w:val="24"/>
          <w:vertAlign w:val="subscript"/>
        </w:rPr>
        <w:t>6</w:t>
      </w:r>
      <w:r w:rsidRPr="005447F8">
        <w:rPr>
          <w:sz w:val="24"/>
          <w:szCs w:val="24"/>
        </w:rPr>
        <w:t> - соответствующие плечи сил относительно обреза фундамента (см. </w:t>
      </w:r>
      <w:hyperlink r:id="rId41" w:anchor="i946242" w:tooltip="рис. 38,а" w:history="1">
        <w:r w:rsidRPr="005447F8">
          <w:rPr>
            <w:rStyle w:val="a3"/>
            <w:sz w:val="24"/>
            <w:szCs w:val="24"/>
          </w:rPr>
          <w:t>рис. 38,а</w:t>
        </w:r>
      </w:hyperlink>
      <w:r w:rsidRPr="005447F8">
        <w:rPr>
          <w:sz w:val="24"/>
          <w:szCs w:val="24"/>
        </w:rPr>
        <w:t>).</w:t>
      </w:r>
    </w:p>
    <w:p w:rsidR="0099365B" w:rsidRPr="005447F8" w:rsidRDefault="0099365B" w:rsidP="0099365B">
      <w:pPr>
        <w:spacing w:after="0" w:line="240" w:lineRule="auto"/>
        <w:rPr>
          <w:sz w:val="24"/>
          <w:szCs w:val="24"/>
        </w:rPr>
      </w:pPr>
      <w:r w:rsidRPr="005447F8">
        <w:rPr>
          <w:sz w:val="24"/>
          <w:szCs w:val="24"/>
        </w:rPr>
        <w:t>Расчетные значения моментов опрокидывающих сил определяются из выражения</w:t>
      </w:r>
    </w:p>
    <w:p w:rsidR="0099365B" w:rsidRPr="005447F8" w:rsidRDefault="0099365B" w:rsidP="0099365B">
      <w:pPr>
        <w:spacing w:after="0" w:line="240" w:lineRule="auto"/>
        <w:rPr>
          <w:sz w:val="24"/>
          <w:szCs w:val="24"/>
        </w:rPr>
      </w:pPr>
      <w:proofErr w:type="spellStart"/>
      <w:r w:rsidRPr="005447F8">
        <w:rPr>
          <w:i/>
          <w:iCs/>
          <w:sz w:val="24"/>
          <w:szCs w:val="24"/>
        </w:rPr>
        <w:lastRenderedPageBreak/>
        <w:t>М</w:t>
      </w:r>
      <w:r w:rsidRPr="005447F8">
        <w:rPr>
          <w:i/>
          <w:iCs/>
          <w:sz w:val="24"/>
          <w:szCs w:val="24"/>
          <w:vertAlign w:val="subscript"/>
        </w:rPr>
        <w:t>опр</w:t>
      </w:r>
      <w:proofErr w:type="spellEnd"/>
      <w:r w:rsidRPr="005447F8">
        <w:rPr>
          <w:i/>
          <w:iCs/>
          <w:sz w:val="24"/>
          <w:szCs w:val="24"/>
        </w:rPr>
        <w:t> = 0,2</w:t>
      </w:r>
      <w:r w:rsidRPr="005447F8">
        <w:rPr>
          <w:i/>
          <w:iCs/>
          <w:noProof/>
          <w:sz w:val="24"/>
          <w:szCs w:val="24"/>
          <w:vertAlign w:val="subscript"/>
          <w:lang w:eastAsia="ru-RU"/>
        </w:rPr>
        <w:drawing>
          <wp:inline distT="0" distB="0" distL="0" distR="0" wp14:anchorId="7D02184A" wp14:editId="546AD8FA">
            <wp:extent cx="308610" cy="225425"/>
            <wp:effectExtent l="0" t="0" r="0" b="3175"/>
            <wp:docPr id="199" name="Рисунок 199" descr="http://txt.g-ost.ru/46/46383/x22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http://txt.g-ost.ru/46/46383/x228.gif"/>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08610" cy="225425"/>
                    </a:xfrm>
                    <a:prstGeom prst="rect">
                      <a:avLst/>
                    </a:prstGeom>
                    <a:noFill/>
                    <a:ln>
                      <a:noFill/>
                    </a:ln>
                  </pic:spPr>
                </pic:pic>
              </a:graphicData>
            </a:graphic>
          </wp:inline>
        </w:drawing>
      </w:r>
      <w:r w:rsidRPr="005447F8">
        <w:rPr>
          <w:i/>
          <w:iCs/>
          <w:sz w:val="24"/>
          <w:szCs w:val="24"/>
        </w:rPr>
        <w:t> l</w:t>
      </w:r>
      <w:r w:rsidRPr="005447F8">
        <w:rPr>
          <w:i/>
          <w:iCs/>
          <w:sz w:val="24"/>
          <w:szCs w:val="24"/>
          <w:vertAlign w:val="subscript"/>
        </w:rPr>
        <w:t>4</w:t>
      </w:r>
      <w:r w:rsidRPr="005447F8">
        <w:rPr>
          <w:i/>
          <w:iCs/>
          <w:sz w:val="24"/>
          <w:szCs w:val="24"/>
        </w:rPr>
        <w:t>                                                                      </w:t>
      </w:r>
      <w:r w:rsidRPr="005447F8">
        <w:rPr>
          <w:sz w:val="24"/>
          <w:szCs w:val="24"/>
        </w:rPr>
        <w:t>(58)</w:t>
      </w:r>
    </w:p>
    <w:p w:rsidR="0099365B" w:rsidRPr="005447F8" w:rsidRDefault="0099365B" w:rsidP="0099365B">
      <w:pPr>
        <w:spacing w:after="0" w:line="240" w:lineRule="auto"/>
        <w:rPr>
          <w:sz w:val="24"/>
          <w:szCs w:val="24"/>
        </w:rPr>
      </w:pPr>
      <w:r w:rsidRPr="005447F8">
        <w:rPr>
          <w:sz w:val="24"/>
          <w:szCs w:val="24"/>
        </w:rPr>
        <w:t>Где </w:t>
      </w:r>
      <w:r w:rsidRPr="005447F8">
        <w:rPr>
          <w:noProof/>
          <w:sz w:val="24"/>
          <w:szCs w:val="24"/>
          <w:vertAlign w:val="subscript"/>
          <w:lang w:eastAsia="ru-RU"/>
        </w:rPr>
        <w:drawing>
          <wp:inline distT="0" distB="0" distL="0" distR="0" wp14:anchorId="2212BFAC" wp14:editId="444FDC96">
            <wp:extent cx="308610" cy="237490"/>
            <wp:effectExtent l="0" t="0" r="0" b="0"/>
            <wp:docPr id="198" name="Рисунок 198" descr="http://txt.g-ost.ru/46/46383/x22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http://txt.g-ost.ru/46/46383/x229.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8610" cy="237490"/>
                    </a:xfrm>
                    <a:prstGeom prst="rect">
                      <a:avLst/>
                    </a:prstGeom>
                    <a:noFill/>
                    <a:ln>
                      <a:noFill/>
                    </a:ln>
                  </pic:spPr>
                </pic:pic>
              </a:graphicData>
            </a:graphic>
          </wp:inline>
        </w:drawing>
      </w:r>
      <w:r w:rsidRPr="005447F8">
        <w:rPr>
          <w:sz w:val="24"/>
          <w:szCs w:val="24"/>
        </w:rPr>
        <w:t> - горизонтальная составляющая от расчетной ударной силы </w:t>
      </w:r>
      <w:r w:rsidRPr="005447F8">
        <w:rPr>
          <w:noProof/>
          <w:sz w:val="24"/>
          <w:szCs w:val="24"/>
          <w:vertAlign w:val="subscript"/>
          <w:lang w:eastAsia="ru-RU"/>
        </w:rPr>
        <w:drawing>
          <wp:inline distT="0" distB="0" distL="0" distR="0" wp14:anchorId="46CE3BB0" wp14:editId="70D49691">
            <wp:extent cx="213995" cy="237490"/>
            <wp:effectExtent l="0" t="0" r="0" b="0"/>
            <wp:docPr id="197" name="Рисунок 197" descr="http://txt.g-ost.ru/46/46383/x23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http://txt.g-ost.ru/46/46383/x230.gif"/>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13995" cy="237490"/>
                    </a:xfrm>
                    <a:prstGeom prst="rect">
                      <a:avLst/>
                    </a:prstGeom>
                    <a:noFill/>
                    <a:ln>
                      <a:noFill/>
                    </a:ln>
                  </pic:spPr>
                </pic:pic>
              </a:graphicData>
            </a:graphic>
          </wp:inline>
        </w:drawing>
      </w:r>
      <w:r w:rsidRPr="005447F8">
        <w:rPr>
          <w:sz w:val="24"/>
          <w:szCs w:val="24"/>
        </w:rPr>
        <w:t>;</w:t>
      </w:r>
    </w:p>
    <w:p w:rsidR="0099365B" w:rsidRPr="005447F8" w:rsidRDefault="0099365B" w:rsidP="0099365B">
      <w:pPr>
        <w:spacing w:after="0" w:line="240" w:lineRule="auto"/>
        <w:rPr>
          <w:sz w:val="24"/>
          <w:szCs w:val="24"/>
        </w:rPr>
      </w:pPr>
      <w:r w:rsidRPr="005447F8">
        <w:rPr>
          <w:i/>
          <w:iCs/>
          <w:sz w:val="24"/>
          <w:szCs w:val="24"/>
        </w:rPr>
        <w:t>l</w:t>
      </w:r>
      <w:r w:rsidRPr="005447F8">
        <w:rPr>
          <w:i/>
          <w:iCs/>
          <w:sz w:val="24"/>
          <w:szCs w:val="24"/>
          <w:vertAlign w:val="subscript"/>
        </w:rPr>
        <w:t>6</w:t>
      </w:r>
      <w:r w:rsidRPr="005447F8">
        <w:rPr>
          <w:sz w:val="24"/>
          <w:szCs w:val="24"/>
        </w:rPr>
        <w:t> - плечо относительно обреза фундамента.</w:t>
      </w:r>
    </w:p>
    <w:p w:rsidR="0099365B" w:rsidRPr="005447F8" w:rsidRDefault="0099365B" w:rsidP="0099365B">
      <w:pPr>
        <w:spacing w:after="0" w:line="240" w:lineRule="auto"/>
        <w:rPr>
          <w:sz w:val="24"/>
          <w:szCs w:val="24"/>
        </w:rPr>
      </w:pPr>
      <w:r w:rsidRPr="005447F8">
        <w:rPr>
          <w:sz w:val="24"/>
          <w:szCs w:val="24"/>
        </w:rPr>
        <w:t>В случае глубокого заложения фундамента (более 2 м) необходимо учитывать давление на речную опору от грунта и подвижной временной нагрузки.</w:t>
      </w:r>
    </w:p>
    <w:p w:rsidR="0099365B" w:rsidRPr="005447F8" w:rsidRDefault="0099365B" w:rsidP="0099365B">
      <w:pPr>
        <w:spacing w:after="0" w:line="240" w:lineRule="auto"/>
        <w:rPr>
          <w:sz w:val="24"/>
          <w:szCs w:val="24"/>
        </w:rPr>
      </w:pPr>
      <w:r w:rsidRPr="005447F8">
        <w:rPr>
          <w:sz w:val="24"/>
          <w:szCs w:val="24"/>
        </w:rPr>
        <w:t>Проверка прочности и устойчивости речной опоры относительно подошвы фундамента (точки </w:t>
      </w:r>
      <w:r w:rsidRPr="005447F8">
        <w:rPr>
          <w:i/>
          <w:iCs/>
          <w:sz w:val="24"/>
          <w:szCs w:val="24"/>
        </w:rPr>
        <w:t>О</w:t>
      </w:r>
      <w:proofErr w:type="gramStart"/>
      <w:r w:rsidRPr="005447F8">
        <w:rPr>
          <w:i/>
          <w:iCs/>
          <w:sz w:val="24"/>
          <w:szCs w:val="24"/>
          <w:vertAlign w:val="subscript"/>
        </w:rPr>
        <w:t>2</w:t>
      </w:r>
      <w:proofErr w:type="gramEnd"/>
      <w:r w:rsidRPr="005447F8">
        <w:rPr>
          <w:sz w:val="24"/>
          <w:szCs w:val="24"/>
        </w:rPr>
        <w:t>) на опрокидывание выполняется аналогично при соответствующих плечах.</w:t>
      </w:r>
    </w:p>
    <w:p w:rsidR="0099365B" w:rsidRPr="005447F8" w:rsidRDefault="0099365B" w:rsidP="0099365B">
      <w:pPr>
        <w:spacing w:after="0" w:line="240" w:lineRule="auto"/>
        <w:rPr>
          <w:sz w:val="24"/>
          <w:szCs w:val="24"/>
        </w:rPr>
      </w:pPr>
      <w:r w:rsidRPr="005447F8">
        <w:rPr>
          <w:sz w:val="24"/>
          <w:szCs w:val="24"/>
        </w:rPr>
        <w:t>Для проверки опоры на сдвиг расчетные значения сил противодействия сдвигу сооруж</w:t>
      </w:r>
      <w:r w:rsidRPr="005447F8">
        <w:rPr>
          <w:sz w:val="24"/>
          <w:szCs w:val="24"/>
        </w:rPr>
        <w:t>е</w:t>
      </w:r>
      <w:r w:rsidRPr="005447F8">
        <w:rPr>
          <w:sz w:val="24"/>
          <w:szCs w:val="24"/>
        </w:rPr>
        <w:t>ния и сдвиговые воздействия выразятся таким образом:</w:t>
      </w:r>
    </w:p>
    <w:p w:rsidR="0099365B" w:rsidRPr="005447F8" w:rsidRDefault="0099365B" w:rsidP="0099365B">
      <w:pPr>
        <w:spacing w:after="0" w:line="240" w:lineRule="auto"/>
        <w:rPr>
          <w:sz w:val="24"/>
          <w:szCs w:val="24"/>
        </w:rPr>
      </w:pPr>
      <w:r w:rsidRPr="005447F8">
        <w:rPr>
          <w:i/>
          <w:iCs/>
          <w:noProof/>
          <w:sz w:val="24"/>
          <w:szCs w:val="24"/>
          <w:vertAlign w:val="subscript"/>
          <w:lang w:eastAsia="ru-RU"/>
        </w:rPr>
        <w:drawing>
          <wp:inline distT="0" distB="0" distL="0" distR="0" wp14:anchorId="26A12B65" wp14:editId="100A78C4">
            <wp:extent cx="2636520" cy="487045"/>
            <wp:effectExtent l="0" t="0" r="0" b="8255"/>
            <wp:docPr id="196" name="Рисунок 196" descr="http://txt.g-ost.ru/46/46383/x23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http://txt.g-ost.ru/46/46383/x232.gif"/>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636520" cy="487045"/>
                    </a:xfrm>
                    <a:prstGeom prst="rect">
                      <a:avLst/>
                    </a:prstGeom>
                    <a:noFill/>
                    <a:ln>
                      <a:noFill/>
                    </a:ln>
                  </pic:spPr>
                </pic:pic>
              </a:graphicData>
            </a:graphic>
          </wp:inline>
        </w:drawing>
      </w:r>
      <w:r w:rsidRPr="005447F8">
        <w:rPr>
          <w:sz w:val="24"/>
          <w:szCs w:val="24"/>
        </w:rPr>
        <w:t>;                             (59)</w:t>
      </w:r>
    </w:p>
    <w:p w:rsidR="0099365B" w:rsidRPr="005447F8" w:rsidRDefault="0099365B" w:rsidP="0099365B">
      <w:pPr>
        <w:spacing w:after="0" w:line="240" w:lineRule="auto"/>
        <w:rPr>
          <w:sz w:val="24"/>
          <w:szCs w:val="24"/>
        </w:rPr>
      </w:pPr>
      <w:proofErr w:type="spellStart"/>
      <w:r w:rsidRPr="005447F8">
        <w:rPr>
          <w:i/>
          <w:iCs/>
          <w:sz w:val="24"/>
          <w:szCs w:val="24"/>
        </w:rPr>
        <w:t>Т</w:t>
      </w:r>
      <w:r w:rsidRPr="005447F8">
        <w:rPr>
          <w:i/>
          <w:iCs/>
          <w:sz w:val="24"/>
          <w:szCs w:val="24"/>
          <w:vertAlign w:val="subscript"/>
        </w:rPr>
        <w:t>сдв</w:t>
      </w:r>
      <w:proofErr w:type="spellEnd"/>
      <w:r w:rsidRPr="005447F8">
        <w:rPr>
          <w:i/>
          <w:iCs/>
          <w:sz w:val="24"/>
          <w:szCs w:val="24"/>
        </w:rPr>
        <w:t> = </w:t>
      </w:r>
      <w:r w:rsidRPr="005447F8">
        <w:rPr>
          <w:sz w:val="24"/>
          <w:szCs w:val="24"/>
        </w:rPr>
        <w:t>0,2</w:t>
      </w:r>
      <w:r w:rsidRPr="005447F8">
        <w:rPr>
          <w:i/>
          <w:iCs/>
          <w:noProof/>
          <w:sz w:val="24"/>
          <w:szCs w:val="24"/>
          <w:vertAlign w:val="subscript"/>
          <w:lang w:eastAsia="ru-RU"/>
        </w:rPr>
        <w:drawing>
          <wp:inline distT="0" distB="0" distL="0" distR="0" wp14:anchorId="7CC7BE15" wp14:editId="15D42564">
            <wp:extent cx="308610" cy="237490"/>
            <wp:effectExtent l="0" t="0" r="0" b="0"/>
            <wp:docPr id="195" name="Рисунок 195" descr="http://txt.g-ost.ru/46/46383/x2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http://txt.g-ost.ru/46/46383/x233.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8610" cy="237490"/>
                    </a:xfrm>
                    <a:prstGeom prst="rect">
                      <a:avLst/>
                    </a:prstGeom>
                    <a:noFill/>
                    <a:ln>
                      <a:noFill/>
                    </a:ln>
                  </pic:spPr>
                </pic:pic>
              </a:graphicData>
            </a:graphic>
          </wp:inline>
        </w:drawing>
      </w:r>
      <w:r w:rsidRPr="005447F8">
        <w:rPr>
          <w:i/>
          <w:iCs/>
          <w:sz w:val="24"/>
          <w:szCs w:val="24"/>
        </w:rPr>
        <w:t>                                                                           </w:t>
      </w:r>
    </w:p>
    <w:p w:rsidR="0099365B" w:rsidRPr="005447F8" w:rsidRDefault="0099365B" w:rsidP="0099365B">
      <w:pPr>
        <w:spacing w:after="0" w:line="240" w:lineRule="auto"/>
        <w:rPr>
          <w:sz w:val="24"/>
          <w:szCs w:val="24"/>
        </w:rPr>
      </w:pPr>
      <w:r w:rsidRPr="005447F8">
        <w:rPr>
          <w:sz w:val="24"/>
          <w:szCs w:val="24"/>
        </w:rPr>
        <w:t>Проверка напряжения по подошве фундамента выполняется по следующей формуле </w:t>
      </w:r>
      <w:hyperlink r:id="rId44" w:anchor="i2032358" w:tooltip="Каталог машин, механизмов, оборудования, средств автоматизации и малой механизации, выпускаемых предприятиями Министерства транспортного строительства" w:history="1">
        <w:r w:rsidRPr="005447F8">
          <w:rPr>
            <w:rStyle w:val="a3"/>
            <w:sz w:val="24"/>
            <w:szCs w:val="24"/>
          </w:rPr>
          <w:t>[57]</w:t>
        </w:r>
      </w:hyperlink>
      <w:r w:rsidRPr="005447F8">
        <w:rPr>
          <w:sz w:val="24"/>
          <w:szCs w:val="24"/>
        </w:rPr>
        <w:t>:</w:t>
      </w:r>
    </w:p>
    <w:p w:rsidR="0099365B" w:rsidRPr="005447F8" w:rsidRDefault="0099365B" w:rsidP="0099365B">
      <w:pPr>
        <w:spacing w:after="0" w:line="240" w:lineRule="auto"/>
        <w:rPr>
          <w:sz w:val="24"/>
          <w:szCs w:val="24"/>
        </w:rPr>
      </w:pPr>
      <w:r w:rsidRPr="005447F8">
        <w:rPr>
          <w:i/>
          <w:iCs/>
          <w:noProof/>
          <w:sz w:val="24"/>
          <w:szCs w:val="24"/>
          <w:vertAlign w:val="subscript"/>
          <w:lang w:eastAsia="ru-RU"/>
        </w:rPr>
        <w:drawing>
          <wp:inline distT="0" distB="0" distL="0" distR="0" wp14:anchorId="06AB2740" wp14:editId="6F0D8562">
            <wp:extent cx="1911985" cy="487045"/>
            <wp:effectExtent l="0" t="0" r="0" b="8255"/>
            <wp:docPr id="194" name="Рисунок 194" descr="http://txt.g-ost.ru/46/46383/x2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http://txt.g-ost.ru/46/46383/x235.gif"/>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911985" cy="487045"/>
                    </a:xfrm>
                    <a:prstGeom prst="rect">
                      <a:avLst/>
                    </a:prstGeom>
                    <a:noFill/>
                    <a:ln>
                      <a:noFill/>
                    </a:ln>
                  </pic:spPr>
                </pic:pic>
              </a:graphicData>
            </a:graphic>
          </wp:inline>
        </w:drawing>
      </w:r>
      <w:r w:rsidRPr="005447F8">
        <w:rPr>
          <w:i/>
          <w:iCs/>
          <w:sz w:val="24"/>
          <w:szCs w:val="24"/>
        </w:rPr>
        <w:t>*                                               (51)</w:t>
      </w:r>
    </w:p>
    <w:p w:rsidR="0099365B" w:rsidRPr="005447F8" w:rsidRDefault="0099365B" w:rsidP="0099365B">
      <w:pPr>
        <w:spacing w:after="0" w:line="240" w:lineRule="auto"/>
        <w:rPr>
          <w:sz w:val="24"/>
          <w:szCs w:val="24"/>
        </w:rPr>
      </w:pPr>
      <w:r w:rsidRPr="005447F8">
        <w:rPr>
          <w:sz w:val="24"/>
          <w:szCs w:val="24"/>
        </w:rPr>
        <w:t>где </w:t>
      </w:r>
      <w:proofErr w:type="spellStart"/>
      <w:r w:rsidRPr="005447F8">
        <w:rPr>
          <w:i/>
          <w:iCs/>
          <w:sz w:val="24"/>
          <w:szCs w:val="24"/>
        </w:rPr>
        <w:t>ΣР</w:t>
      </w:r>
      <w:r w:rsidRPr="005447F8">
        <w:rPr>
          <w:i/>
          <w:iCs/>
          <w:sz w:val="24"/>
          <w:szCs w:val="24"/>
          <w:vertAlign w:val="superscript"/>
        </w:rPr>
        <w:t>р</w:t>
      </w:r>
      <w:proofErr w:type="spellEnd"/>
      <w:r w:rsidRPr="005447F8">
        <w:rPr>
          <w:i/>
          <w:iCs/>
          <w:sz w:val="24"/>
          <w:szCs w:val="24"/>
          <w:vertAlign w:val="superscript"/>
        </w:rPr>
        <w:t> </w:t>
      </w:r>
      <w:r w:rsidRPr="005447F8">
        <w:rPr>
          <w:i/>
          <w:iCs/>
          <w:sz w:val="24"/>
          <w:szCs w:val="24"/>
        </w:rPr>
        <w:t>- </w:t>
      </w:r>
      <w:r w:rsidRPr="005447F8">
        <w:rPr>
          <w:sz w:val="24"/>
          <w:szCs w:val="24"/>
        </w:rPr>
        <w:t>алгебраическая сумма всех вертикальных расчетных сил;</w:t>
      </w:r>
    </w:p>
    <w:p w:rsidR="0099365B" w:rsidRPr="005447F8" w:rsidRDefault="0099365B" w:rsidP="0099365B">
      <w:pPr>
        <w:spacing w:after="0" w:line="240" w:lineRule="auto"/>
        <w:rPr>
          <w:sz w:val="24"/>
          <w:szCs w:val="24"/>
        </w:rPr>
      </w:pPr>
      <w:r w:rsidRPr="005447F8">
        <w:rPr>
          <w:i/>
          <w:iCs/>
          <w:sz w:val="24"/>
          <w:szCs w:val="24"/>
        </w:rPr>
        <w:t>F </w:t>
      </w:r>
      <w:r w:rsidRPr="005447F8">
        <w:rPr>
          <w:sz w:val="24"/>
          <w:szCs w:val="24"/>
        </w:rPr>
        <w:t>- площадь основания фундамента по подошве;</w:t>
      </w:r>
    </w:p>
    <w:p w:rsidR="0099365B" w:rsidRPr="005447F8" w:rsidRDefault="0099365B" w:rsidP="0099365B">
      <w:pPr>
        <w:spacing w:after="0" w:line="240" w:lineRule="auto"/>
        <w:rPr>
          <w:sz w:val="24"/>
          <w:szCs w:val="24"/>
        </w:rPr>
      </w:pPr>
      <w:proofErr w:type="spellStart"/>
      <w:r w:rsidRPr="005447F8">
        <w:rPr>
          <w:i/>
          <w:iCs/>
          <w:sz w:val="24"/>
          <w:szCs w:val="24"/>
        </w:rPr>
        <w:t>ΣМ</w:t>
      </w:r>
      <w:r w:rsidRPr="005447F8">
        <w:rPr>
          <w:i/>
          <w:iCs/>
          <w:sz w:val="24"/>
          <w:szCs w:val="24"/>
          <w:vertAlign w:val="superscript"/>
        </w:rPr>
        <w:t>р</w:t>
      </w:r>
      <w:proofErr w:type="spellEnd"/>
      <w:r w:rsidRPr="005447F8">
        <w:rPr>
          <w:sz w:val="24"/>
          <w:szCs w:val="24"/>
        </w:rPr>
        <w:t> - алгебраическая сумма расчетных моментов;</w:t>
      </w:r>
    </w:p>
    <w:p w:rsidR="0099365B" w:rsidRPr="005447F8" w:rsidRDefault="0099365B" w:rsidP="0099365B">
      <w:pPr>
        <w:spacing w:after="0" w:line="240" w:lineRule="auto"/>
        <w:rPr>
          <w:sz w:val="24"/>
          <w:szCs w:val="24"/>
        </w:rPr>
      </w:pPr>
      <w:r w:rsidRPr="005447F8">
        <w:rPr>
          <w:i/>
          <w:iCs/>
          <w:sz w:val="24"/>
          <w:szCs w:val="24"/>
        </w:rPr>
        <w:t>W </w:t>
      </w:r>
      <w:r w:rsidRPr="005447F8">
        <w:rPr>
          <w:sz w:val="24"/>
          <w:szCs w:val="24"/>
        </w:rPr>
        <w:t>- момент сопротивления подошвы фундамента.</w:t>
      </w:r>
    </w:p>
    <w:p w:rsidR="0099365B" w:rsidRPr="005447F8" w:rsidRDefault="0099365B" w:rsidP="0099365B">
      <w:pPr>
        <w:spacing w:after="0" w:line="240" w:lineRule="auto"/>
        <w:rPr>
          <w:sz w:val="24"/>
          <w:szCs w:val="24"/>
        </w:rPr>
      </w:pPr>
      <w:r w:rsidRPr="005447F8">
        <w:rPr>
          <w:sz w:val="24"/>
          <w:szCs w:val="24"/>
        </w:rPr>
        <w:t xml:space="preserve">* - Формула представлена с учетом измерения напряжений в </w:t>
      </w:r>
      <w:proofErr w:type="spellStart"/>
      <w:r w:rsidRPr="005447F8">
        <w:rPr>
          <w:sz w:val="24"/>
          <w:szCs w:val="24"/>
        </w:rPr>
        <w:t>кГс</w:t>
      </w:r>
      <w:proofErr w:type="spellEnd"/>
      <w:r w:rsidRPr="005447F8">
        <w:rPr>
          <w:sz w:val="24"/>
          <w:szCs w:val="24"/>
        </w:rPr>
        <w:t>/см</w:t>
      </w:r>
      <w:proofErr w:type="gramStart"/>
      <w:r w:rsidRPr="005447F8">
        <w:rPr>
          <w:sz w:val="24"/>
          <w:szCs w:val="24"/>
          <w:vertAlign w:val="superscript"/>
        </w:rPr>
        <w:t>2</w:t>
      </w:r>
      <w:proofErr w:type="gramEnd"/>
      <w:r w:rsidRPr="005447F8">
        <w:rPr>
          <w:sz w:val="24"/>
          <w:szCs w:val="24"/>
        </w:rPr>
        <w:t>.</w:t>
      </w:r>
    </w:p>
    <w:p w:rsidR="0099365B" w:rsidRPr="005447F8" w:rsidRDefault="0099365B" w:rsidP="0099365B">
      <w:pPr>
        <w:spacing w:after="0" w:line="240" w:lineRule="auto"/>
        <w:rPr>
          <w:sz w:val="24"/>
          <w:szCs w:val="24"/>
        </w:rPr>
      </w:pPr>
      <w:r w:rsidRPr="005447F8">
        <w:rPr>
          <w:sz w:val="24"/>
          <w:szCs w:val="24"/>
        </w:rPr>
        <w:t>Положение равнодействующей, характеризуемое относительным эксцентриситетом, должно удовлетворять условию</w:t>
      </w:r>
    </w:p>
    <w:p w:rsidR="0099365B" w:rsidRPr="005447F8" w:rsidRDefault="0099365B" w:rsidP="0099365B">
      <w:pPr>
        <w:spacing w:after="0" w:line="240" w:lineRule="auto"/>
        <w:rPr>
          <w:sz w:val="24"/>
          <w:szCs w:val="24"/>
        </w:rPr>
      </w:pPr>
      <w:r w:rsidRPr="005447F8">
        <w:rPr>
          <w:i/>
          <w:iCs/>
          <w:noProof/>
          <w:sz w:val="24"/>
          <w:szCs w:val="24"/>
          <w:vertAlign w:val="subscript"/>
          <w:lang w:eastAsia="ru-RU"/>
        </w:rPr>
        <w:drawing>
          <wp:inline distT="0" distB="0" distL="0" distR="0" wp14:anchorId="74C2F736" wp14:editId="7692C122">
            <wp:extent cx="570230" cy="451485"/>
            <wp:effectExtent l="0" t="0" r="1270" b="5715"/>
            <wp:docPr id="193" name="Рисунок 193" descr="http://txt.g-ost.ru/46/46383/x23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http://txt.g-ost.ru/46/46383/x237.gif"/>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70230" cy="451485"/>
                    </a:xfrm>
                    <a:prstGeom prst="rect">
                      <a:avLst/>
                    </a:prstGeom>
                    <a:noFill/>
                    <a:ln>
                      <a:noFill/>
                    </a:ln>
                  </pic:spPr>
                </pic:pic>
              </a:graphicData>
            </a:graphic>
          </wp:inline>
        </w:drawing>
      </w:r>
      <w:r w:rsidRPr="005447F8">
        <w:rPr>
          <w:i/>
          <w:iCs/>
          <w:sz w:val="24"/>
          <w:szCs w:val="24"/>
        </w:rPr>
        <w:t>                                                                                    </w:t>
      </w:r>
      <w:r w:rsidRPr="005447F8">
        <w:rPr>
          <w:sz w:val="24"/>
          <w:szCs w:val="24"/>
        </w:rPr>
        <w:t>(62)</w:t>
      </w:r>
    </w:p>
    <w:p w:rsidR="0099365B" w:rsidRPr="005447F8" w:rsidRDefault="0099365B" w:rsidP="0099365B">
      <w:pPr>
        <w:spacing w:after="0" w:line="240" w:lineRule="auto"/>
        <w:rPr>
          <w:sz w:val="24"/>
          <w:szCs w:val="24"/>
        </w:rPr>
      </w:pPr>
      <w:r w:rsidRPr="005447F8">
        <w:rPr>
          <w:sz w:val="24"/>
          <w:szCs w:val="24"/>
        </w:rPr>
        <w:t>где </w:t>
      </w:r>
      <w:proofErr w:type="spellStart"/>
      <w:r w:rsidRPr="005447F8">
        <w:rPr>
          <w:i/>
          <w:iCs/>
          <w:sz w:val="24"/>
          <w:szCs w:val="24"/>
        </w:rPr>
        <w:t>е</w:t>
      </w:r>
      <w:r w:rsidRPr="005447F8">
        <w:rPr>
          <w:i/>
          <w:iCs/>
          <w:sz w:val="24"/>
          <w:szCs w:val="24"/>
          <w:vertAlign w:val="subscript"/>
        </w:rPr>
        <w:t>о</w:t>
      </w:r>
      <w:proofErr w:type="spellEnd"/>
      <w:r w:rsidRPr="005447F8">
        <w:rPr>
          <w:i/>
          <w:iCs/>
          <w:sz w:val="24"/>
          <w:szCs w:val="24"/>
          <w:vertAlign w:val="subscript"/>
        </w:rPr>
        <w:t> </w:t>
      </w:r>
      <w:r w:rsidRPr="005447F8">
        <w:rPr>
          <w:sz w:val="24"/>
          <w:szCs w:val="24"/>
        </w:rPr>
        <w:t>- эксцентриситет приложения продольной силы в сечении по подошве фундамента;</w:t>
      </w:r>
    </w:p>
    <w:p w:rsidR="0099365B" w:rsidRPr="005447F8" w:rsidRDefault="0099365B" w:rsidP="0099365B">
      <w:pPr>
        <w:spacing w:after="0" w:line="240" w:lineRule="auto"/>
        <w:rPr>
          <w:sz w:val="24"/>
          <w:szCs w:val="24"/>
        </w:rPr>
      </w:pPr>
      <w:proofErr w:type="spellStart"/>
      <w:r w:rsidRPr="005447F8">
        <w:rPr>
          <w:i/>
          <w:iCs/>
          <w:sz w:val="24"/>
          <w:szCs w:val="24"/>
        </w:rPr>
        <w:t>ρ</w:t>
      </w:r>
      <w:r w:rsidRPr="005447F8">
        <w:rPr>
          <w:i/>
          <w:iCs/>
          <w:sz w:val="24"/>
          <w:szCs w:val="24"/>
          <w:vertAlign w:val="subscript"/>
        </w:rPr>
        <w:t>о</w:t>
      </w:r>
      <w:proofErr w:type="spellEnd"/>
      <w:r w:rsidRPr="005447F8">
        <w:rPr>
          <w:sz w:val="24"/>
          <w:szCs w:val="24"/>
          <w:vertAlign w:val="subscript"/>
        </w:rPr>
        <w:t> </w:t>
      </w:r>
      <w:r w:rsidRPr="005447F8">
        <w:rPr>
          <w:sz w:val="24"/>
          <w:szCs w:val="24"/>
        </w:rPr>
        <w:t>- радиус ядра этого сечения.</w:t>
      </w:r>
    </w:p>
    <w:p w:rsidR="0099365B" w:rsidRPr="005447F8" w:rsidRDefault="0099365B" w:rsidP="0099365B">
      <w:pPr>
        <w:spacing w:after="0" w:line="240" w:lineRule="auto"/>
        <w:rPr>
          <w:sz w:val="24"/>
          <w:szCs w:val="24"/>
        </w:rPr>
      </w:pPr>
      <w:r w:rsidRPr="005447F8">
        <w:rPr>
          <w:i/>
          <w:iCs/>
          <w:noProof/>
          <w:sz w:val="24"/>
          <w:szCs w:val="24"/>
          <w:vertAlign w:val="subscript"/>
          <w:lang w:eastAsia="ru-RU"/>
        </w:rPr>
        <w:drawing>
          <wp:inline distT="0" distB="0" distL="0" distR="0" wp14:anchorId="7708328E" wp14:editId="10885F82">
            <wp:extent cx="688975" cy="415925"/>
            <wp:effectExtent l="0" t="0" r="0" b="3175"/>
            <wp:docPr id="192" name="Рисунок 192" descr="http://txt.g-ost.ru/46/46383/x23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http://txt.g-ost.ru/46/46383/x239.gif"/>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688975" cy="415925"/>
                    </a:xfrm>
                    <a:prstGeom prst="rect">
                      <a:avLst/>
                    </a:prstGeom>
                    <a:noFill/>
                    <a:ln>
                      <a:noFill/>
                    </a:ln>
                  </pic:spPr>
                </pic:pic>
              </a:graphicData>
            </a:graphic>
          </wp:inline>
        </w:drawing>
      </w:r>
      <w:r w:rsidRPr="005447F8">
        <w:rPr>
          <w:sz w:val="24"/>
          <w:szCs w:val="24"/>
        </w:rPr>
        <w:t>,                                                                                .(63)</w:t>
      </w:r>
    </w:p>
    <w:p w:rsidR="0099365B" w:rsidRPr="005447F8" w:rsidRDefault="0099365B" w:rsidP="0099365B">
      <w:pPr>
        <w:spacing w:after="0" w:line="240" w:lineRule="auto"/>
        <w:rPr>
          <w:sz w:val="24"/>
          <w:szCs w:val="24"/>
        </w:rPr>
      </w:pPr>
      <w:r w:rsidRPr="005447F8">
        <w:rPr>
          <w:sz w:val="24"/>
          <w:szCs w:val="24"/>
        </w:rPr>
        <w:t>где</w:t>
      </w:r>
      <w:proofErr w:type="gramStart"/>
      <w:r w:rsidRPr="005447F8">
        <w:rPr>
          <w:sz w:val="24"/>
          <w:szCs w:val="24"/>
        </w:rPr>
        <w:t> </w:t>
      </w:r>
      <w:proofErr w:type="spellStart"/>
      <w:r w:rsidRPr="005447F8">
        <w:rPr>
          <w:i/>
          <w:iCs/>
          <w:sz w:val="24"/>
          <w:szCs w:val="24"/>
        </w:rPr>
        <w:t>ΣМ</w:t>
      </w:r>
      <w:proofErr w:type="gramEnd"/>
      <w:r w:rsidRPr="005447F8">
        <w:rPr>
          <w:i/>
          <w:iCs/>
          <w:sz w:val="24"/>
          <w:szCs w:val="24"/>
          <w:vertAlign w:val="subscript"/>
        </w:rPr>
        <w:t>н</w:t>
      </w:r>
      <w:proofErr w:type="spellEnd"/>
      <w:r w:rsidRPr="005447F8">
        <w:rPr>
          <w:i/>
          <w:iCs/>
          <w:sz w:val="24"/>
          <w:szCs w:val="24"/>
        </w:rPr>
        <w:t> </w:t>
      </w:r>
      <w:r w:rsidRPr="005447F8">
        <w:rPr>
          <w:sz w:val="24"/>
          <w:szCs w:val="24"/>
        </w:rPr>
        <w:t>- алгебраическая сумма нормативных моментов сил;</w:t>
      </w:r>
    </w:p>
    <w:p w:rsidR="0099365B" w:rsidRPr="005447F8" w:rsidRDefault="0099365B" w:rsidP="0099365B">
      <w:pPr>
        <w:spacing w:after="0" w:line="240" w:lineRule="auto"/>
        <w:rPr>
          <w:sz w:val="24"/>
          <w:szCs w:val="24"/>
        </w:rPr>
      </w:pPr>
      <w:proofErr w:type="spellStart"/>
      <w:r w:rsidRPr="005447F8">
        <w:rPr>
          <w:i/>
          <w:iCs/>
          <w:sz w:val="24"/>
          <w:szCs w:val="24"/>
        </w:rPr>
        <w:t>ΣР</w:t>
      </w:r>
      <w:r w:rsidRPr="005447F8">
        <w:rPr>
          <w:i/>
          <w:iCs/>
          <w:sz w:val="24"/>
          <w:szCs w:val="24"/>
          <w:vertAlign w:val="subscript"/>
        </w:rPr>
        <w:t>н</w:t>
      </w:r>
      <w:proofErr w:type="spellEnd"/>
      <w:r w:rsidRPr="005447F8">
        <w:rPr>
          <w:sz w:val="24"/>
          <w:szCs w:val="24"/>
        </w:rPr>
        <w:t> - алгебраическая сумма нормативных вертикальных сил.</w:t>
      </w:r>
    </w:p>
    <w:p w:rsidR="0099365B" w:rsidRPr="005447F8" w:rsidRDefault="0099365B" w:rsidP="0099365B">
      <w:pPr>
        <w:spacing w:after="0" w:line="240" w:lineRule="auto"/>
        <w:rPr>
          <w:sz w:val="24"/>
          <w:szCs w:val="24"/>
        </w:rPr>
      </w:pPr>
      <w:r w:rsidRPr="005447F8">
        <w:rPr>
          <w:i/>
          <w:iCs/>
          <w:noProof/>
          <w:sz w:val="24"/>
          <w:szCs w:val="24"/>
          <w:vertAlign w:val="subscript"/>
          <w:lang w:eastAsia="ru-RU"/>
        </w:rPr>
        <w:drawing>
          <wp:inline distT="0" distB="0" distL="0" distR="0" wp14:anchorId="5AC4C3AF" wp14:editId="4993F906">
            <wp:extent cx="534670" cy="391795"/>
            <wp:effectExtent l="0" t="0" r="0" b="8255"/>
            <wp:docPr id="191" name="Рисунок 191" descr="http://txt.g-ost.ru/46/46383/x24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http://txt.g-ost.ru/46/46383/x241.gif"/>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34670" cy="391795"/>
                    </a:xfrm>
                    <a:prstGeom prst="rect">
                      <a:avLst/>
                    </a:prstGeom>
                    <a:noFill/>
                    <a:ln>
                      <a:noFill/>
                    </a:ln>
                  </pic:spPr>
                </pic:pic>
              </a:graphicData>
            </a:graphic>
          </wp:inline>
        </w:drawing>
      </w:r>
      <w:r w:rsidRPr="005447F8">
        <w:rPr>
          <w:i/>
          <w:iCs/>
          <w:sz w:val="24"/>
          <w:szCs w:val="24"/>
        </w:rPr>
        <w:t>                                                                                     </w:t>
      </w:r>
      <w:r w:rsidRPr="005447F8">
        <w:rPr>
          <w:sz w:val="24"/>
          <w:szCs w:val="24"/>
        </w:rPr>
        <w:t>(64)</w:t>
      </w:r>
    </w:p>
    <w:p w:rsidR="0099365B" w:rsidRPr="005447F8" w:rsidRDefault="0099365B" w:rsidP="0099365B">
      <w:pPr>
        <w:spacing w:after="0" w:line="240" w:lineRule="auto"/>
        <w:rPr>
          <w:sz w:val="24"/>
          <w:szCs w:val="24"/>
        </w:rPr>
      </w:pPr>
      <w:r w:rsidRPr="005447F8">
        <w:rPr>
          <w:sz w:val="24"/>
          <w:szCs w:val="24"/>
        </w:rPr>
        <w:t>Расчет перекрытия галереи и ригеля производится на постоянную нагрузку от отсыпки и вертикальную составляющую силу от удара скального обломка.</w:t>
      </w:r>
    </w:p>
    <w:p w:rsidR="0099365B" w:rsidRPr="005447F8" w:rsidRDefault="0099365B" w:rsidP="0099365B">
      <w:pPr>
        <w:spacing w:after="0" w:line="240" w:lineRule="auto"/>
        <w:rPr>
          <w:sz w:val="24"/>
          <w:szCs w:val="24"/>
        </w:rPr>
      </w:pPr>
      <w:r w:rsidRPr="005447F8">
        <w:rPr>
          <w:sz w:val="24"/>
          <w:szCs w:val="24"/>
        </w:rPr>
        <w:t>6.55. Выбор конструкций галерей следует производить, исходя из топографических и ге</w:t>
      </w:r>
      <w:r w:rsidRPr="005447F8">
        <w:rPr>
          <w:sz w:val="24"/>
          <w:szCs w:val="24"/>
        </w:rPr>
        <w:t>о</w:t>
      </w:r>
      <w:r w:rsidRPr="005447F8">
        <w:rPr>
          <w:sz w:val="24"/>
          <w:szCs w:val="24"/>
        </w:rPr>
        <w:t xml:space="preserve">логических условий с учетом нагрузок и особенностей производства работ. </w:t>
      </w:r>
      <w:proofErr w:type="gramStart"/>
      <w:r w:rsidRPr="005447F8">
        <w:rPr>
          <w:sz w:val="24"/>
          <w:szCs w:val="24"/>
        </w:rPr>
        <w:t>По констру</w:t>
      </w:r>
      <w:r w:rsidRPr="005447F8">
        <w:rPr>
          <w:sz w:val="24"/>
          <w:szCs w:val="24"/>
        </w:rPr>
        <w:t>к</w:t>
      </w:r>
      <w:r w:rsidRPr="005447F8">
        <w:rPr>
          <w:sz w:val="24"/>
          <w:szCs w:val="24"/>
        </w:rPr>
        <w:t>тивным признакам галереи делятся на балочные, рамные, арочные и консольные (</w:t>
      </w:r>
      <w:hyperlink r:id="rId49" w:anchor="i958239" w:tooltip="рис. 39" w:history="1">
        <w:r w:rsidRPr="005447F8">
          <w:rPr>
            <w:rStyle w:val="a3"/>
            <w:sz w:val="24"/>
            <w:szCs w:val="24"/>
          </w:rPr>
          <w:t>рис. 39</w:t>
        </w:r>
      </w:hyperlink>
      <w:r w:rsidRPr="005447F8">
        <w:rPr>
          <w:sz w:val="24"/>
          <w:szCs w:val="24"/>
        </w:rPr>
        <w:t>, </w:t>
      </w:r>
      <w:hyperlink r:id="rId50" w:anchor="i962528" w:tooltip="рис. 40" w:history="1">
        <w:r w:rsidRPr="005447F8">
          <w:rPr>
            <w:rStyle w:val="a3"/>
            <w:sz w:val="24"/>
            <w:szCs w:val="24"/>
          </w:rPr>
          <w:t>40</w:t>
        </w:r>
      </w:hyperlink>
      <w:r w:rsidRPr="005447F8">
        <w:rPr>
          <w:sz w:val="24"/>
          <w:szCs w:val="24"/>
        </w:rPr>
        <w:t>).</w:t>
      </w:r>
      <w:proofErr w:type="gramEnd"/>
    </w:p>
    <w:p w:rsidR="0099365B" w:rsidRPr="005447F8" w:rsidRDefault="0099365B" w:rsidP="0099365B">
      <w:pPr>
        <w:spacing w:after="0" w:line="240" w:lineRule="auto"/>
        <w:rPr>
          <w:sz w:val="24"/>
          <w:szCs w:val="24"/>
        </w:rPr>
      </w:pPr>
      <w:r w:rsidRPr="005447F8">
        <w:rPr>
          <w:sz w:val="24"/>
          <w:szCs w:val="24"/>
        </w:rPr>
        <w:t>При выборе конструкций галерей необходимо руководствоваться следующим:</w:t>
      </w:r>
    </w:p>
    <w:p w:rsidR="0099365B" w:rsidRPr="005447F8" w:rsidRDefault="0099365B" w:rsidP="0099365B">
      <w:pPr>
        <w:spacing w:after="0" w:line="240" w:lineRule="auto"/>
        <w:rPr>
          <w:sz w:val="24"/>
          <w:szCs w:val="24"/>
        </w:rPr>
      </w:pPr>
      <w:r w:rsidRPr="005447F8">
        <w:rPr>
          <w:sz w:val="24"/>
          <w:szCs w:val="24"/>
        </w:rPr>
        <w:t>а) балочные галереи позволяют полностью освободить низовые опоры от восприятия г</w:t>
      </w:r>
      <w:r w:rsidRPr="005447F8">
        <w:rPr>
          <w:sz w:val="24"/>
          <w:szCs w:val="24"/>
        </w:rPr>
        <w:t>о</w:t>
      </w:r>
      <w:r w:rsidRPr="005447F8">
        <w:rPr>
          <w:sz w:val="24"/>
          <w:szCs w:val="24"/>
        </w:rPr>
        <w:t>ризонтальных составляющих реакций перекрытия; они наиболее просты по своему устройству и монтажу;</w:t>
      </w:r>
    </w:p>
    <w:p w:rsidR="0099365B" w:rsidRPr="005447F8" w:rsidRDefault="0099365B" w:rsidP="0099365B">
      <w:pPr>
        <w:spacing w:after="0" w:line="240" w:lineRule="auto"/>
        <w:rPr>
          <w:sz w:val="24"/>
          <w:szCs w:val="24"/>
        </w:rPr>
      </w:pPr>
      <w:r w:rsidRPr="005447F8">
        <w:rPr>
          <w:sz w:val="24"/>
          <w:szCs w:val="24"/>
        </w:rPr>
        <w:t>б) рамные галереи позволяют сократить объем работ по устройству перекрытия и опор; однако в них горизонтальная составляющая реакций перекрытия передается и на низовые опоры; усложняются стыковые соединения, выполняемые при монтаже;</w:t>
      </w:r>
    </w:p>
    <w:p w:rsidR="0099365B" w:rsidRPr="005447F8" w:rsidRDefault="0099365B" w:rsidP="0099365B">
      <w:pPr>
        <w:spacing w:after="0" w:line="240" w:lineRule="auto"/>
        <w:rPr>
          <w:sz w:val="24"/>
          <w:szCs w:val="24"/>
        </w:rPr>
      </w:pPr>
      <w:r w:rsidRPr="005447F8">
        <w:rPr>
          <w:sz w:val="24"/>
          <w:szCs w:val="24"/>
        </w:rPr>
        <w:t xml:space="preserve">в,) в арочных галереях существенно снижается металлоемкость конструкций, однако их применение ограничено топографическими и геологическими условиями; низовые опоры </w:t>
      </w:r>
      <w:r w:rsidRPr="005447F8">
        <w:rPr>
          <w:sz w:val="24"/>
          <w:szCs w:val="24"/>
        </w:rPr>
        <w:lastRenderedPageBreak/>
        <w:t xml:space="preserve">арочных галерей воспринимают значительные горизонтальные силы от перекрытия, в </w:t>
      </w:r>
      <w:proofErr w:type="gramStart"/>
      <w:r w:rsidRPr="005447F8">
        <w:rPr>
          <w:sz w:val="24"/>
          <w:szCs w:val="24"/>
        </w:rPr>
        <w:t>св</w:t>
      </w:r>
      <w:r w:rsidRPr="005447F8">
        <w:rPr>
          <w:sz w:val="24"/>
          <w:szCs w:val="24"/>
        </w:rPr>
        <w:t>я</w:t>
      </w:r>
      <w:r w:rsidRPr="005447F8">
        <w:rPr>
          <w:sz w:val="24"/>
          <w:szCs w:val="24"/>
        </w:rPr>
        <w:t>зи</w:t>
      </w:r>
      <w:proofErr w:type="gramEnd"/>
      <w:r w:rsidRPr="005447F8">
        <w:rPr>
          <w:sz w:val="24"/>
          <w:szCs w:val="24"/>
        </w:rPr>
        <w:t xml:space="preserve"> с чем конструкция их усложняется;</w:t>
      </w:r>
    </w:p>
    <w:p w:rsidR="0099365B" w:rsidRPr="005447F8" w:rsidRDefault="0099365B" w:rsidP="0099365B">
      <w:pPr>
        <w:spacing w:after="0" w:line="240" w:lineRule="auto"/>
        <w:rPr>
          <w:sz w:val="24"/>
          <w:szCs w:val="24"/>
        </w:rPr>
      </w:pPr>
      <w:r w:rsidRPr="005447F8">
        <w:rPr>
          <w:sz w:val="24"/>
          <w:szCs w:val="24"/>
        </w:rPr>
        <w:t xml:space="preserve">г) консольные галереи требуют </w:t>
      </w:r>
      <w:proofErr w:type="spellStart"/>
      <w:r w:rsidRPr="005447F8">
        <w:rPr>
          <w:sz w:val="24"/>
          <w:szCs w:val="24"/>
        </w:rPr>
        <w:t>заанкеривания</w:t>
      </w:r>
      <w:proofErr w:type="spellEnd"/>
      <w:r w:rsidRPr="005447F8">
        <w:rPr>
          <w:sz w:val="24"/>
          <w:szCs w:val="24"/>
        </w:rPr>
        <w:t xml:space="preserve"> перекрытия галереи в устойчивый скал</w:t>
      </w:r>
      <w:r w:rsidRPr="005447F8">
        <w:rPr>
          <w:sz w:val="24"/>
          <w:szCs w:val="24"/>
        </w:rPr>
        <w:t>ь</w:t>
      </w:r>
      <w:r w:rsidRPr="005447F8">
        <w:rPr>
          <w:sz w:val="24"/>
          <w:szCs w:val="24"/>
        </w:rPr>
        <w:t>ный грунт нагорного склона; их рекомендуется использовать для защиты от мелких о</w:t>
      </w:r>
      <w:r w:rsidRPr="005447F8">
        <w:rPr>
          <w:sz w:val="24"/>
          <w:szCs w:val="24"/>
        </w:rPr>
        <w:t>б</w:t>
      </w:r>
      <w:r w:rsidRPr="005447F8">
        <w:rPr>
          <w:sz w:val="24"/>
          <w:szCs w:val="24"/>
        </w:rPr>
        <w:t>ломков скального грунта и осыпного материала.</w:t>
      </w:r>
    </w:p>
    <w:p w:rsidR="0099365B" w:rsidRPr="005447F8" w:rsidRDefault="0099365B" w:rsidP="0099365B">
      <w:pPr>
        <w:spacing w:after="0" w:line="240" w:lineRule="auto"/>
        <w:rPr>
          <w:sz w:val="24"/>
          <w:szCs w:val="24"/>
        </w:rPr>
      </w:pPr>
      <w:r w:rsidRPr="005447F8">
        <w:rPr>
          <w:sz w:val="24"/>
          <w:szCs w:val="24"/>
        </w:rPr>
        <w:t>6.56. Профиль и план железнодорожного пути и автомобильных дорог в защитных галер</w:t>
      </w:r>
      <w:r w:rsidRPr="005447F8">
        <w:rPr>
          <w:sz w:val="24"/>
          <w:szCs w:val="24"/>
        </w:rPr>
        <w:t>е</w:t>
      </w:r>
      <w:r w:rsidRPr="005447F8">
        <w:rPr>
          <w:sz w:val="24"/>
          <w:szCs w:val="24"/>
        </w:rPr>
        <w:t>ях проектируется по нормам, установленным для тоннельных участков трассы.</w:t>
      </w:r>
    </w:p>
    <w:p w:rsidR="0099365B" w:rsidRPr="005447F8" w:rsidRDefault="0099365B" w:rsidP="0099365B">
      <w:pPr>
        <w:spacing w:after="0" w:line="240" w:lineRule="auto"/>
        <w:rPr>
          <w:sz w:val="24"/>
          <w:szCs w:val="24"/>
        </w:rPr>
      </w:pPr>
      <w:r w:rsidRPr="005447F8">
        <w:rPr>
          <w:noProof/>
          <w:sz w:val="24"/>
          <w:szCs w:val="24"/>
          <w:lang w:eastAsia="ru-RU"/>
        </w:rPr>
        <w:drawing>
          <wp:inline distT="0" distB="0" distL="0" distR="0" wp14:anchorId="4CC53CF6" wp14:editId="45C084C8">
            <wp:extent cx="5676265" cy="4215765"/>
            <wp:effectExtent l="0" t="0" r="635" b="0"/>
            <wp:docPr id="190" name="Рисунок 190" descr="http://txt.g-ost.ru/46/46383/x24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http://txt.g-ost.ru/46/46383/x243.gif"/>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676265" cy="4215765"/>
                    </a:xfrm>
                    <a:prstGeom prst="rect">
                      <a:avLst/>
                    </a:prstGeom>
                    <a:noFill/>
                    <a:ln>
                      <a:noFill/>
                    </a:ln>
                  </pic:spPr>
                </pic:pic>
              </a:graphicData>
            </a:graphic>
          </wp:inline>
        </w:drawing>
      </w:r>
    </w:p>
    <w:p w:rsidR="0099365B" w:rsidRPr="005447F8" w:rsidRDefault="0099365B" w:rsidP="0099365B">
      <w:pPr>
        <w:spacing w:after="0" w:line="240" w:lineRule="auto"/>
        <w:rPr>
          <w:sz w:val="24"/>
          <w:szCs w:val="24"/>
        </w:rPr>
      </w:pPr>
      <w:bookmarkStart w:id="1" w:name="i958239"/>
      <w:r w:rsidRPr="005447F8">
        <w:rPr>
          <w:b/>
          <w:bCs/>
          <w:sz w:val="24"/>
          <w:szCs w:val="24"/>
          <w:u w:val="single"/>
        </w:rPr>
        <w:t>Рис. 39</w:t>
      </w:r>
      <w:bookmarkEnd w:id="1"/>
      <w:r w:rsidRPr="005447F8">
        <w:rPr>
          <w:sz w:val="24"/>
          <w:szCs w:val="24"/>
        </w:rPr>
        <w:t>. Противообвальные галереи балочного типа:</w:t>
      </w:r>
    </w:p>
    <w:p w:rsidR="0099365B" w:rsidRPr="005447F8" w:rsidRDefault="0099365B" w:rsidP="0099365B">
      <w:pPr>
        <w:spacing w:after="0" w:line="240" w:lineRule="auto"/>
        <w:rPr>
          <w:sz w:val="24"/>
          <w:szCs w:val="24"/>
        </w:rPr>
      </w:pPr>
      <w:r w:rsidRPr="005447F8">
        <w:rPr>
          <w:sz w:val="24"/>
          <w:szCs w:val="24"/>
        </w:rPr>
        <w:t>1 - амортизирующая отсыпка; 2 - железобетонные балки</w:t>
      </w:r>
      <w:proofErr w:type="gramStart"/>
      <w:r w:rsidRPr="005447F8">
        <w:rPr>
          <w:sz w:val="24"/>
          <w:szCs w:val="24"/>
        </w:rPr>
        <w:t xml:space="preserve"> .</w:t>
      </w:r>
      <w:proofErr w:type="gramEnd"/>
      <w:r w:rsidRPr="005447F8">
        <w:rPr>
          <w:sz w:val="24"/>
          <w:szCs w:val="24"/>
        </w:rPr>
        <w:t xml:space="preserve"> перекрытия; 3 - бетонные блоки; 4 - арматурные стержни.</w:t>
      </w:r>
    </w:p>
    <w:p w:rsidR="0099365B" w:rsidRPr="005447F8" w:rsidRDefault="0099365B" w:rsidP="0099365B">
      <w:pPr>
        <w:spacing w:after="0" w:line="240" w:lineRule="auto"/>
        <w:rPr>
          <w:sz w:val="24"/>
          <w:szCs w:val="24"/>
        </w:rPr>
      </w:pPr>
      <w:r w:rsidRPr="005447F8">
        <w:rPr>
          <w:sz w:val="24"/>
          <w:szCs w:val="24"/>
        </w:rPr>
        <w:t>Размеры поперечного сечения галерей и их уширение в кривых должны удовлетворять требованиям главы СНиП «Проектирование железнодорожных и автодорожных тонн</w:t>
      </w:r>
      <w:r w:rsidRPr="005447F8">
        <w:rPr>
          <w:sz w:val="24"/>
          <w:szCs w:val="24"/>
        </w:rPr>
        <w:t>е</w:t>
      </w:r>
      <w:r w:rsidRPr="005447F8">
        <w:rPr>
          <w:sz w:val="24"/>
          <w:szCs w:val="24"/>
        </w:rPr>
        <w:t>лей».</w:t>
      </w:r>
    </w:p>
    <w:p w:rsidR="0099365B" w:rsidRPr="005447F8" w:rsidRDefault="0099365B" w:rsidP="0099365B">
      <w:pPr>
        <w:spacing w:after="0" w:line="240" w:lineRule="auto"/>
        <w:rPr>
          <w:sz w:val="24"/>
          <w:szCs w:val="24"/>
        </w:rPr>
      </w:pPr>
      <w:r w:rsidRPr="005447F8">
        <w:rPr>
          <w:noProof/>
          <w:sz w:val="24"/>
          <w:szCs w:val="24"/>
          <w:lang w:eastAsia="ru-RU"/>
        </w:rPr>
        <w:lastRenderedPageBreak/>
        <w:drawing>
          <wp:inline distT="0" distB="0" distL="0" distR="0" wp14:anchorId="05B2B737" wp14:editId="342B6231">
            <wp:extent cx="5569585" cy="3301365"/>
            <wp:effectExtent l="0" t="0" r="0" b="0"/>
            <wp:docPr id="189" name="Рисунок 189" descr="http://txt.g-ost.ru/46/46383/x2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http://txt.g-ost.ru/46/46383/x245.jp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569585" cy="3301365"/>
                    </a:xfrm>
                    <a:prstGeom prst="rect">
                      <a:avLst/>
                    </a:prstGeom>
                    <a:noFill/>
                    <a:ln>
                      <a:noFill/>
                    </a:ln>
                  </pic:spPr>
                </pic:pic>
              </a:graphicData>
            </a:graphic>
          </wp:inline>
        </w:drawing>
      </w:r>
    </w:p>
    <w:p w:rsidR="0099365B" w:rsidRPr="005447F8" w:rsidRDefault="0099365B" w:rsidP="0099365B">
      <w:pPr>
        <w:spacing w:after="0" w:line="240" w:lineRule="auto"/>
        <w:rPr>
          <w:sz w:val="24"/>
          <w:szCs w:val="24"/>
        </w:rPr>
      </w:pPr>
      <w:r w:rsidRPr="005447F8">
        <w:rPr>
          <w:sz w:val="24"/>
          <w:szCs w:val="24"/>
        </w:rPr>
        <w:t> </w:t>
      </w:r>
    </w:p>
    <w:p w:rsidR="0099365B" w:rsidRPr="005447F8" w:rsidRDefault="0099365B" w:rsidP="0099365B">
      <w:pPr>
        <w:spacing w:after="0" w:line="240" w:lineRule="auto"/>
        <w:rPr>
          <w:sz w:val="24"/>
          <w:szCs w:val="24"/>
        </w:rPr>
      </w:pPr>
      <w:r w:rsidRPr="005447F8">
        <w:rPr>
          <w:noProof/>
          <w:sz w:val="24"/>
          <w:szCs w:val="24"/>
          <w:lang w:eastAsia="ru-RU"/>
        </w:rPr>
        <w:drawing>
          <wp:inline distT="0" distB="0" distL="0" distR="0" wp14:anchorId="7F62C7E4" wp14:editId="0B9B6AB8">
            <wp:extent cx="3277870" cy="2197100"/>
            <wp:effectExtent l="0" t="0" r="0" b="0"/>
            <wp:docPr id="188" name="Рисунок 188" descr="http://txt.g-ost.ru/46/46383/x24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http://txt.g-ost.ru/46/46383/x247.gif"/>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277870" cy="2197100"/>
                    </a:xfrm>
                    <a:prstGeom prst="rect">
                      <a:avLst/>
                    </a:prstGeom>
                    <a:noFill/>
                    <a:ln>
                      <a:noFill/>
                    </a:ln>
                  </pic:spPr>
                </pic:pic>
              </a:graphicData>
            </a:graphic>
          </wp:inline>
        </w:drawing>
      </w:r>
    </w:p>
    <w:p w:rsidR="0099365B" w:rsidRPr="005447F8" w:rsidRDefault="0099365B" w:rsidP="0099365B">
      <w:pPr>
        <w:spacing w:after="0" w:line="240" w:lineRule="auto"/>
        <w:rPr>
          <w:sz w:val="24"/>
          <w:szCs w:val="24"/>
        </w:rPr>
      </w:pPr>
      <w:bookmarkStart w:id="2" w:name="i962528"/>
      <w:r w:rsidRPr="005447F8">
        <w:rPr>
          <w:b/>
          <w:bCs/>
          <w:sz w:val="24"/>
          <w:szCs w:val="24"/>
          <w:u w:val="single"/>
        </w:rPr>
        <w:t>Рис. 40</w:t>
      </w:r>
      <w:bookmarkEnd w:id="2"/>
      <w:r w:rsidRPr="005447F8">
        <w:rPr>
          <w:sz w:val="24"/>
          <w:szCs w:val="24"/>
        </w:rPr>
        <w:t>. Противообвальные галереи рамного (а), арочного </w:t>
      </w:r>
      <w:r w:rsidRPr="005447F8">
        <w:rPr>
          <w:i/>
          <w:iCs/>
          <w:sz w:val="24"/>
          <w:szCs w:val="24"/>
        </w:rPr>
        <w:t>(б) </w:t>
      </w:r>
      <w:r w:rsidRPr="005447F8">
        <w:rPr>
          <w:sz w:val="24"/>
          <w:szCs w:val="24"/>
        </w:rPr>
        <w:t>и консольного (в) типов:</w:t>
      </w:r>
    </w:p>
    <w:p w:rsidR="0099365B" w:rsidRPr="005447F8" w:rsidRDefault="0099365B" w:rsidP="0099365B">
      <w:pPr>
        <w:spacing w:after="0" w:line="240" w:lineRule="auto"/>
        <w:rPr>
          <w:sz w:val="24"/>
          <w:szCs w:val="24"/>
        </w:rPr>
      </w:pPr>
      <w:r w:rsidRPr="005447F8">
        <w:rPr>
          <w:sz w:val="24"/>
          <w:szCs w:val="24"/>
        </w:rPr>
        <w:t>1 - амортизирующая отсыпка; 2 - слой изоляции</w:t>
      </w:r>
    </w:p>
    <w:p w:rsidR="0099365B" w:rsidRPr="005447F8" w:rsidRDefault="0099365B" w:rsidP="0099365B">
      <w:pPr>
        <w:spacing w:after="0" w:line="240" w:lineRule="auto"/>
        <w:rPr>
          <w:sz w:val="24"/>
          <w:szCs w:val="24"/>
        </w:rPr>
      </w:pPr>
      <w:r w:rsidRPr="005447F8">
        <w:rPr>
          <w:sz w:val="24"/>
          <w:szCs w:val="24"/>
        </w:rPr>
        <w:t>6.57. Защитные галереи при сплошных низовых опорах (в виде стен) должны иметь ниши сечением 2х2 м, глубиной 1 м. Их надо располагать через 60 м в шахматном порядке. При открытых низовых опорах ниши должны устраиваться только с нагорной стороны.</w:t>
      </w:r>
    </w:p>
    <w:p w:rsidR="0099365B" w:rsidRPr="005447F8" w:rsidRDefault="0099365B" w:rsidP="0099365B">
      <w:pPr>
        <w:spacing w:after="0" w:line="240" w:lineRule="auto"/>
        <w:rPr>
          <w:sz w:val="24"/>
          <w:szCs w:val="24"/>
        </w:rPr>
      </w:pPr>
      <w:r w:rsidRPr="005447F8">
        <w:rPr>
          <w:sz w:val="24"/>
          <w:szCs w:val="24"/>
        </w:rPr>
        <w:t xml:space="preserve">6.58. Для уменьшения длины противообвальных галерей при наличии соответствующих местных условий в </w:t>
      </w:r>
      <w:proofErr w:type="spellStart"/>
      <w:r w:rsidRPr="005447F8">
        <w:rPr>
          <w:sz w:val="24"/>
          <w:szCs w:val="24"/>
        </w:rPr>
        <w:t>предпортальных</w:t>
      </w:r>
      <w:proofErr w:type="spellEnd"/>
      <w:r w:rsidRPr="005447F8">
        <w:rPr>
          <w:sz w:val="24"/>
          <w:szCs w:val="24"/>
        </w:rPr>
        <w:t xml:space="preserve"> их частях необходимо устраивать противообвальные улавливающие стены.</w:t>
      </w:r>
    </w:p>
    <w:p w:rsidR="0099365B" w:rsidRPr="005447F8" w:rsidRDefault="0099365B" w:rsidP="0099365B">
      <w:pPr>
        <w:spacing w:after="0" w:line="240" w:lineRule="auto"/>
        <w:rPr>
          <w:sz w:val="24"/>
          <w:szCs w:val="24"/>
        </w:rPr>
      </w:pPr>
      <w:r w:rsidRPr="005447F8">
        <w:rPr>
          <w:sz w:val="24"/>
          <w:szCs w:val="24"/>
        </w:rPr>
        <w:t xml:space="preserve">6.59. Низовые и верховые опоры галерей следует выполнять из сборных железобетонных конструкций (или бетонных блоков) с </w:t>
      </w:r>
      <w:proofErr w:type="gramStart"/>
      <w:r w:rsidRPr="005447F8">
        <w:rPr>
          <w:sz w:val="24"/>
          <w:szCs w:val="24"/>
        </w:rPr>
        <w:t>надежным</w:t>
      </w:r>
      <w:proofErr w:type="gramEnd"/>
      <w:r w:rsidRPr="005447F8">
        <w:rPr>
          <w:sz w:val="24"/>
          <w:szCs w:val="24"/>
        </w:rPr>
        <w:t xml:space="preserve"> </w:t>
      </w:r>
      <w:proofErr w:type="spellStart"/>
      <w:r w:rsidRPr="005447F8">
        <w:rPr>
          <w:sz w:val="24"/>
          <w:szCs w:val="24"/>
        </w:rPr>
        <w:t>омоноличиванием</w:t>
      </w:r>
      <w:proofErr w:type="spellEnd"/>
      <w:r w:rsidRPr="005447F8">
        <w:rPr>
          <w:sz w:val="24"/>
          <w:szCs w:val="24"/>
        </w:rPr>
        <w:t>.</w:t>
      </w:r>
    </w:p>
    <w:p w:rsidR="0099365B" w:rsidRPr="005447F8" w:rsidRDefault="0099365B" w:rsidP="0099365B">
      <w:pPr>
        <w:spacing w:after="0" w:line="240" w:lineRule="auto"/>
        <w:rPr>
          <w:sz w:val="24"/>
          <w:szCs w:val="24"/>
        </w:rPr>
      </w:pPr>
      <w:r w:rsidRPr="005447F8">
        <w:rPr>
          <w:sz w:val="24"/>
          <w:szCs w:val="24"/>
        </w:rPr>
        <w:t xml:space="preserve">6.60. Для уменьшения объема верховых опор могут применяться разгружающие консоли и контрфорсы, а при расположении их у скального косогора выполняют </w:t>
      </w:r>
      <w:proofErr w:type="spellStart"/>
      <w:r w:rsidRPr="005447F8">
        <w:rPr>
          <w:sz w:val="24"/>
          <w:szCs w:val="24"/>
        </w:rPr>
        <w:t>анкеровку</w:t>
      </w:r>
      <w:proofErr w:type="spellEnd"/>
      <w:r w:rsidRPr="005447F8">
        <w:rPr>
          <w:sz w:val="24"/>
          <w:szCs w:val="24"/>
        </w:rPr>
        <w:t xml:space="preserve"> опор.</w:t>
      </w:r>
    </w:p>
    <w:p w:rsidR="0099365B" w:rsidRPr="005447F8" w:rsidRDefault="0099365B" w:rsidP="0099365B">
      <w:pPr>
        <w:spacing w:after="0" w:line="240" w:lineRule="auto"/>
        <w:rPr>
          <w:sz w:val="24"/>
          <w:szCs w:val="24"/>
        </w:rPr>
      </w:pPr>
      <w:r w:rsidRPr="005447F8">
        <w:rPr>
          <w:sz w:val="24"/>
          <w:szCs w:val="24"/>
        </w:rPr>
        <w:t>6.61. Низовые и верховые сборные железобетонные опоры в пределах каждой секции должны быть объединены поверху продольными ригелями, соединенными между собой штырями.</w:t>
      </w:r>
    </w:p>
    <w:p w:rsidR="0099365B" w:rsidRPr="005447F8" w:rsidRDefault="0099365B" w:rsidP="0099365B">
      <w:pPr>
        <w:spacing w:after="0" w:line="240" w:lineRule="auto"/>
        <w:rPr>
          <w:sz w:val="24"/>
          <w:szCs w:val="24"/>
        </w:rPr>
      </w:pPr>
      <w:r w:rsidRPr="005447F8">
        <w:rPr>
          <w:sz w:val="24"/>
          <w:szCs w:val="24"/>
        </w:rPr>
        <w:t>6.62. Фундаменты опор смежных секций галерей следует закладывать, как правило, на о</w:t>
      </w:r>
      <w:r w:rsidRPr="005447F8">
        <w:rPr>
          <w:sz w:val="24"/>
          <w:szCs w:val="24"/>
        </w:rPr>
        <w:t>д</w:t>
      </w:r>
      <w:r w:rsidRPr="005447F8">
        <w:rPr>
          <w:sz w:val="24"/>
          <w:szCs w:val="24"/>
        </w:rPr>
        <w:t>ном уровне. Допускается заложение фундаментов опор смежных секций галерей на ра</w:t>
      </w:r>
      <w:r w:rsidRPr="005447F8">
        <w:rPr>
          <w:sz w:val="24"/>
          <w:szCs w:val="24"/>
        </w:rPr>
        <w:t>з</w:t>
      </w:r>
      <w:r w:rsidRPr="005447F8">
        <w:rPr>
          <w:sz w:val="24"/>
          <w:szCs w:val="24"/>
        </w:rPr>
        <w:t>ных отметках, при этом для нескальных грунтов переход от высоких к низким отметкам допускается уступами высотой не более 0,5 м.</w:t>
      </w:r>
    </w:p>
    <w:p w:rsidR="0099365B" w:rsidRPr="005447F8" w:rsidRDefault="0099365B" w:rsidP="0099365B">
      <w:pPr>
        <w:spacing w:after="0" w:line="240" w:lineRule="auto"/>
        <w:rPr>
          <w:sz w:val="24"/>
          <w:szCs w:val="24"/>
        </w:rPr>
      </w:pPr>
      <w:r w:rsidRPr="005447F8">
        <w:rPr>
          <w:sz w:val="24"/>
          <w:szCs w:val="24"/>
        </w:rPr>
        <w:lastRenderedPageBreak/>
        <w:t>6.63. Сборные железобетонные перекрытия галерей балочного типа необходимо констр</w:t>
      </w:r>
      <w:r w:rsidRPr="005447F8">
        <w:rPr>
          <w:sz w:val="24"/>
          <w:szCs w:val="24"/>
        </w:rPr>
        <w:t>у</w:t>
      </w:r>
      <w:r w:rsidRPr="005447F8">
        <w:rPr>
          <w:sz w:val="24"/>
          <w:szCs w:val="24"/>
        </w:rPr>
        <w:t>ировать из Т-образных бездиафрагменных балок. Балки сборных перекрытий в пределах каждой секции должны быть объединены между собой путем сварки закладных деталей или шпоночными соединениями.</w:t>
      </w:r>
    </w:p>
    <w:p w:rsidR="0099365B" w:rsidRPr="005447F8" w:rsidRDefault="0099365B" w:rsidP="0099365B">
      <w:pPr>
        <w:spacing w:after="0" w:line="240" w:lineRule="auto"/>
        <w:rPr>
          <w:sz w:val="24"/>
          <w:szCs w:val="24"/>
        </w:rPr>
      </w:pPr>
      <w:r w:rsidRPr="005447F8">
        <w:rPr>
          <w:sz w:val="24"/>
          <w:szCs w:val="24"/>
        </w:rPr>
        <w:t xml:space="preserve">6.64. Гидроизоляция перекрытия должна проектироваться согласно требованиям главы СНиП «Кровли, гидроизоляция, </w:t>
      </w:r>
      <w:proofErr w:type="spellStart"/>
      <w:r w:rsidRPr="005447F8">
        <w:rPr>
          <w:sz w:val="24"/>
          <w:szCs w:val="24"/>
        </w:rPr>
        <w:t>пароизоляция</w:t>
      </w:r>
      <w:proofErr w:type="spellEnd"/>
      <w:r w:rsidRPr="005447F8">
        <w:rPr>
          <w:sz w:val="24"/>
          <w:szCs w:val="24"/>
        </w:rPr>
        <w:t xml:space="preserve"> и теплоизоляция».</w:t>
      </w:r>
    </w:p>
    <w:p w:rsidR="0099365B" w:rsidRPr="005447F8" w:rsidRDefault="0099365B" w:rsidP="0099365B">
      <w:pPr>
        <w:spacing w:after="0" w:line="240" w:lineRule="auto"/>
        <w:rPr>
          <w:sz w:val="24"/>
          <w:szCs w:val="24"/>
        </w:rPr>
      </w:pPr>
      <w:r w:rsidRPr="005447F8">
        <w:rPr>
          <w:sz w:val="24"/>
          <w:szCs w:val="24"/>
        </w:rPr>
        <w:t>6.65. Для обеспечения водоотвода на кровле галереи требуется предусматривать устро</w:t>
      </w:r>
      <w:r w:rsidRPr="005447F8">
        <w:rPr>
          <w:sz w:val="24"/>
          <w:szCs w:val="24"/>
        </w:rPr>
        <w:t>й</w:t>
      </w:r>
      <w:r w:rsidRPr="005447F8">
        <w:rPr>
          <w:sz w:val="24"/>
          <w:szCs w:val="24"/>
        </w:rPr>
        <w:t>ство бетонных лотков, консольных водосбросов, водоотводных трубок приёмных коло</w:t>
      </w:r>
      <w:r w:rsidRPr="005447F8">
        <w:rPr>
          <w:sz w:val="24"/>
          <w:szCs w:val="24"/>
        </w:rPr>
        <w:t>д</w:t>
      </w:r>
      <w:r w:rsidRPr="005447F8">
        <w:rPr>
          <w:sz w:val="24"/>
          <w:szCs w:val="24"/>
        </w:rPr>
        <w:t>цев и т.п. Поверхности гидроизолирующего слоя на кровле галерей необходимо придавать уклон в низовую сторону.</w:t>
      </w:r>
    </w:p>
    <w:p w:rsidR="0099365B" w:rsidRPr="005447F8" w:rsidRDefault="0099365B" w:rsidP="0099365B">
      <w:pPr>
        <w:spacing w:after="0" w:line="240" w:lineRule="auto"/>
        <w:rPr>
          <w:sz w:val="24"/>
          <w:szCs w:val="24"/>
        </w:rPr>
      </w:pPr>
      <w:r w:rsidRPr="005447F8">
        <w:rPr>
          <w:sz w:val="24"/>
          <w:szCs w:val="24"/>
        </w:rPr>
        <w:t xml:space="preserve">Для отвода грунтовых вод, поступающих к галерее с верховой стороны, должно быть предусмотрено устройство продольного </w:t>
      </w:r>
      <w:proofErr w:type="spellStart"/>
      <w:r w:rsidRPr="005447F8">
        <w:rPr>
          <w:sz w:val="24"/>
          <w:szCs w:val="24"/>
        </w:rPr>
        <w:t>застенного</w:t>
      </w:r>
      <w:proofErr w:type="spellEnd"/>
      <w:r w:rsidRPr="005447F8">
        <w:rPr>
          <w:sz w:val="24"/>
          <w:szCs w:val="24"/>
        </w:rPr>
        <w:t xml:space="preserve"> дренажа, связанного с водоприемн</w:t>
      </w:r>
      <w:r w:rsidRPr="005447F8">
        <w:rPr>
          <w:sz w:val="24"/>
          <w:szCs w:val="24"/>
        </w:rPr>
        <w:t>ы</w:t>
      </w:r>
      <w:r w:rsidRPr="005447F8">
        <w:rPr>
          <w:sz w:val="24"/>
          <w:szCs w:val="24"/>
        </w:rPr>
        <w:t>ми колодцами.</w:t>
      </w:r>
    </w:p>
    <w:p w:rsidR="0099365B" w:rsidRPr="005447F8" w:rsidRDefault="0099365B" w:rsidP="0099365B">
      <w:pPr>
        <w:spacing w:after="0" w:line="240" w:lineRule="auto"/>
        <w:rPr>
          <w:sz w:val="24"/>
          <w:szCs w:val="24"/>
        </w:rPr>
      </w:pPr>
      <w:r w:rsidRPr="005447F8">
        <w:rPr>
          <w:sz w:val="24"/>
          <w:szCs w:val="24"/>
        </w:rPr>
        <w:t>6.66. В проектах по устройству галерей должны предусматриваться следующие основные требования к технологии производства и безопасности работ:</w:t>
      </w:r>
    </w:p>
    <w:p w:rsidR="0099365B" w:rsidRPr="005447F8" w:rsidRDefault="0099365B" w:rsidP="0099365B">
      <w:pPr>
        <w:spacing w:after="0" w:line="240" w:lineRule="auto"/>
        <w:rPr>
          <w:sz w:val="24"/>
          <w:szCs w:val="24"/>
        </w:rPr>
      </w:pPr>
      <w:r w:rsidRPr="005447F8">
        <w:rPr>
          <w:sz w:val="24"/>
          <w:szCs w:val="24"/>
        </w:rPr>
        <w:t xml:space="preserve">- при строительстве галерей со сборными опорами с низовой стороны монтаж их следует начинать с установки опор (колонн) в железобетонные </w:t>
      </w:r>
      <w:proofErr w:type="spellStart"/>
      <w:r w:rsidRPr="005447F8">
        <w:rPr>
          <w:sz w:val="24"/>
          <w:szCs w:val="24"/>
        </w:rPr>
        <w:t>подколонники</w:t>
      </w:r>
      <w:proofErr w:type="spellEnd"/>
      <w:r w:rsidRPr="005447F8">
        <w:rPr>
          <w:sz w:val="24"/>
          <w:szCs w:val="24"/>
        </w:rPr>
        <w:t xml:space="preserve"> (стаканы), которые должны опираться на массивный фундамент;</w:t>
      </w:r>
    </w:p>
    <w:p w:rsidR="0099365B" w:rsidRPr="005447F8" w:rsidRDefault="0099365B" w:rsidP="0099365B">
      <w:pPr>
        <w:spacing w:after="0" w:line="240" w:lineRule="auto"/>
        <w:rPr>
          <w:sz w:val="24"/>
          <w:szCs w:val="24"/>
        </w:rPr>
      </w:pPr>
      <w:r w:rsidRPr="005447F8">
        <w:rPr>
          <w:sz w:val="24"/>
          <w:szCs w:val="24"/>
        </w:rPr>
        <w:t>- ригели при монтаже должны удерживаться в нужном положении подъемными устро</w:t>
      </w:r>
      <w:r w:rsidRPr="005447F8">
        <w:rPr>
          <w:sz w:val="24"/>
          <w:szCs w:val="24"/>
        </w:rPr>
        <w:t>й</w:t>
      </w:r>
      <w:r w:rsidRPr="005447F8">
        <w:rPr>
          <w:sz w:val="24"/>
          <w:szCs w:val="24"/>
        </w:rPr>
        <w:t>ствами и насаживаться сквозными отверстиями на металлические штыри, заделанные в колоннах, с последующей заливкой отверстий бетонным раствором;</w:t>
      </w:r>
    </w:p>
    <w:p w:rsidR="0099365B" w:rsidRPr="005447F8" w:rsidRDefault="0099365B" w:rsidP="0099365B">
      <w:pPr>
        <w:spacing w:after="0" w:line="240" w:lineRule="auto"/>
        <w:rPr>
          <w:sz w:val="24"/>
          <w:szCs w:val="24"/>
        </w:rPr>
      </w:pPr>
      <w:r w:rsidRPr="005447F8">
        <w:rPr>
          <w:sz w:val="24"/>
          <w:szCs w:val="24"/>
        </w:rPr>
        <w:t xml:space="preserve">- балки перекрытия должны </w:t>
      </w:r>
      <w:proofErr w:type="spellStart"/>
      <w:r w:rsidRPr="005447F8">
        <w:rPr>
          <w:sz w:val="24"/>
          <w:szCs w:val="24"/>
        </w:rPr>
        <w:t>омоноличиваться</w:t>
      </w:r>
      <w:proofErr w:type="spellEnd"/>
      <w:r w:rsidRPr="005447F8">
        <w:rPr>
          <w:sz w:val="24"/>
          <w:szCs w:val="24"/>
        </w:rPr>
        <w:t xml:space="preserve"> поверху галерей, а с нагорной стороны д</w:t>
      </w:r>
      <w:r w:rsidRPr="005447F8">
        <w:rPr>
          <w:sz w:val="24"/>
          <w:szCs w:val="24"/>
        </w:rPr>
        <w:t>о</w:t>
      </w:r>
      <w:r w:rsidRPr="005447F8">
        <w:rPr>
          <w:sz w:val="24"/>
          <w:szCs w:val="24"/>
        </w:rPr>
        <w:t>полнительно заделываться специальными арматурными выпусками в кладку нагорной стены;</w:t>
      </w:r>
    </w:p>
    <w:p w:rsidR="0099365B" w:rsidRPr="005447F8" w:rsidRDefault="0099365B" w:rsidP="0099365B">
      <w:pPr>
        <w:spacing w:after="0" w:line="240" w:lineRule="auto"/>
        <w:rPr>
          <w:sz w:val="24"/>
          <w:szCs w:val="24"/>
        </w:rPr>
      </w:pPr>
      <w:r w:rsidRPr="005447F8">
        <w:rPr>
          <w:sz w:val="24"/>
          <w:szCs w:val="24"/>
        </w:rPr>
        <w:t>- устройство амортизирующей отсыпки над галереями надлежит выполнять в процессе строительства или немедленно после его завершения из местного или привозного грунта автосамосвалами. Для подачи грунта автосамосвалами на кровлю галереи за нагорной стеной должны устраиваться въезды или эстакады шириной не менее 4 м. Для разверт</w:t>
      </w:r>
      <w:r w:rsidRPr="005447F8">
        <w:rPr>
          <w:sz w:val="24"/>
          <w:szCs w:val="24"/>
        </w:rPr>
        <w:t>ы</w:t>
      </w:r>
      <w:r w:rsidRPr="005447F8">
        <w:rPr>
          <w:sz w:val="24"/>
          <w:szCs w:val="24"/>
        </w:rPr>
        <w:t>вания машины па кровле галереи необходимо устройство ограждения. В стесненных усл</w:t>
      </w:r>
      <w:r w:rsidRPr="005447F8">
        <w:rPr>
          <w:sz w:val="24"/>
          <w:szCs w:val="24"/>
        </w:rPr>
        <w:t>о</w:t>
      </w:r>
      <w:r w:rsidRPr="005447F8">
        <w:rPr>
          <w:sz w:val="24"/>
          <w:szCs w:val="24"/>
        </w:rPr>
        <w:t>виях грунт на кровлю галереи следует подавать подъемным устройством с последующей развозкой по галерее вагонетками.</w:t>
      </w:r>
    </w:p>
    <w:p w:rsidR="0099365B" w:rsidRPr="0073364D" w:rsidRDefault="0099365B" w:rsidP="0099365B">
      <w:pPr>
        <w:spacing w:after="0" w:line="240" w:lineRule="auto"/>
        <w:rPr>
          <w:sz w:val="24"/>
          <w:szCs w:val="24"/>
        </w:rPr>
      </w:pPr>
    </w:p>
    <w:p w:rsidR="0099365B" w:rsidRDefault="0099365B">
      <w:r>
        <w:br w:type="page"/>
      </w:r>
    </w:p>
    <w:p w:rsidR="00E6586F" w:rsidRDefault="0099365B" w:rsidP="0099365B">
      <w:pPr>
        <w:spacing w:after="0" w:line="240" w:lineRule="auto"/>
        <w:jc w:val="center"/>
        <w:rPr>
          <w:b/>
        </w:rPr>
      </w:pPr>
      <w:r w:rsidRPr="0099365B">
        <w:rPr>
          <w:b/>
        </w:rPr>
        <w:lastRenderedPageBreak/>
        <w:t>ПРОТИВОЛАВИННЫЕ СООРУЖЕНИЯ</w:t>
      </w:r>
    </w:p>
    <w:p w:rsidR="009404A1" w:rsidRDefault="004E2A65" w:rsidP="0099365B">
      <w:pPr>
        <w:spacing w:after="0" w:line="240" w:lineRule="auto"/>
        <w:jc w:val="center"/>
        <w:rPr>
          <w:b/>
        </w:rPr>
      </w:pPr>
      <w:r>
        <w:rPr>
          <w:b/>
          <w:noProof/>
          <w:lang w:eastAsia="ru-RU"/>
        </w:rPr>
        <w:drawing>
          <wp:inline distT="0" distB="0" distL="0" distR="0">
            <wp:extent cx="5688106" cy="4500784"/>
            <wp:effectExtent l="0" t="0" r="8255" b="0"/>
            <wp:docPr id="1" name="Рисунок 1" descr="C:\Users\1\Desktop\Лекции ИСТС 2016\лавины\pict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Desktop\Лекции ИСТС 2016\лавины\pict0.jp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696369" cy="4507322"/>
                    </a:xfrm>
                    <a:prstGeom prst="rect">
                      <a:avLst/>
                    </a:prstGeom>
                    <a:noFill/>
                    <a:ln>
                      <a:noFill/>
                    </a:ln>
                  </pic:spPr>
                </pic:pic>
              </a:graphicData>
            </a:graphic>
          </wp:inline>
        </w:drawing>
      </w:r>
      <w:bookmarkStart w:id="3" w:name="_GoBack"/>
      <w:bookmarkEnd w:id="3"/>
    </w:p>
    <w:p w:rsidR="00EC51A6" w:rsidRPr="00EC51A6" w:rsidRDefault="00EC51A6" w:rsidP="00EC51A6">
      <w:pPr>
        <w:tabs>
          <w:tab w:val="left" w:pos="2300"/>
        </w:tabs>
        <w:spacing w:after="0" w:line="240" w:lineRule="auto"/>
        <w:ind w:left="40"/>
        <w:rPr>
          <w:sz w:val="24"/>
          <w:szCs w:val="24"/>
        </w:rPr>
      </w:pPr>
      <w:r w:rsidRPr="00EC51A6">
        <w:rPr>
          <w:b/>
          <w:sz w:val="24"/>
          <w:szCs w:val="24"/>
        </w:rPr>
        <w:t>Лавины снежные -</w:t>
      </w:r>
      <w:r>
        <w:rPr>
          <w:sz w:val="24"/>
          <w:szCs w:val="24"/>
        </w:rPr>
        <w:t xml:space="preserve"> </w:t>
      </w:r>
      <w:r w:rsidRPr="00EC51A6">
        <w:rPr>
          <w:sz w:val="24"/>
          <w:szCs w:val="24"/>
        </w:rPr>
        <w:t xml:space="preserve">Сосредоточенное движение снежных масс, падающих или </w:t>
      </w:r>
      <w:proofErr w:type="spellStart"/>
      <w:proofErr w:type="gramStart"/>
      <w:r w:rsidRPr="00EC51A6">
        <w:rPr>
          <w:sz w:val="24"/>
          <w:szCs w:val="24"/>
        </w:rPr>
        <w:t>соскаль</w:t>
      </w:r>
      <w:proofErr w:type="spellEnd"/>
      <w:r>
        <w:rPr>
          <w:sz w:val="24"/>
          <w:szCs w:val="24"/>
        </w:rPr>
        <w:t xml:space="preserve"> </w:t>
      </w:r>
      <w:proofErr w:type="spellStart"/>
      <w:r w:rsidRPr="00EC51A6">
        <w:rPr>
          <w:sz w:val="24"/>
          <w:szCs w:val="24"/>
        </w:rPr>
        <w:t>зывающих</w:t>
      </w:r>
      <w:proofErr w:type="spellEnd"/>
      <w:proofErr w:type="gramEnd"/>
      <w:r w:rsidRPr="00EC51A6">
        <w:rPr>
          <w:sz w:val="24"/>
          <w:szCs w:val="24"/>
        </w:rPr>
        <w:t xml:space="preserve"> с горных склонов, в виде сплош</w:t>
      </w:r>
      <w:r>
        <w:rPr>
          <w:sz w:val="24"/>
          <w:szCs w:val="24"/>
        </w:rPr>
        <w:t>ного тела (мокрые лавины) или распыленного снега (сухие лави</w:t>
      </w:r>
      <w:r w:rsidRPr="00EC51A6">
        <w:rPr>
          <w:sz w:val="24"/>
          <w:szCs w:val="24"/>
        </w:rPr>
        <w:t>ны)</w:t>
      </w:r>
      <w:r>
        <w:rPr>
          <w:sz w:val="24"/>
          <w:szCs w:val="24"/>
        </w:rPr>
        <w:t>.</w:t>
      </w:r>
    </w:p>
    <w:p w:rsidR="009404A1" w:rsidRPr="00EC51A6" w:rsidRDefault="009404A1" w:rsidP="0099365B">
      <w:pPr>
        <w:spacing w:after="0" w:line="240" w:lineRule="auto"/>
        <w:jc w:val="center"/>
        <w:rPr>
          <w:sz w:val="24"/>
          <w:szCs w:val="24"/>
        </w:rPr>
      </w:pPr>
    </w:p>
    <w:tbl>
      <w:tblPr>
        <w:tblW w:w="5000" w:type="pct"/>
        <w:tblCellMar>
          <w:left w:w="40" w:type="dxa"/>
          <w:right w:w="40" w:type="dxa"/>
        </w:tblCellMar>
        <w:tblLook w:val="04A0" w:firstRow="1" w:lastRow="0" w:firstColumn="1" w:lastColumn="0" w:noHBand="0" w:noVBand="1"/>
      </w:tblPr>
      <w:tblGrid>
        <w:gridCol w:w="4402"/>
        <w:gridCol w:w="5033"/>
      </w:tblGrid>
      <w:tr w:rsidR="009404A1" w:rsidRPr="009404A1" w:rsidTr="009404A1">
        <w:tc>
          <w:tcPr>
            <w:tcW w:w="2333" w:type="pct"/>
            <w:tcBorders>
              <w:top w:val="single" w:sz="12" w:space="0" w:color="auto"/>
              <w:left w:val="single" w:sz="12" w:space="0" w:color="auto"/>
              <w:bottom w:val="single" w:sz="12" w:space="0" w:color="auto"/>
              <w:right w:val="single" w:sz="6" w:space="0" w:color="auto"/>
            </w:tcBorders>
            <w:hideMark/>
          </w:tcPr>
          <w:p w:rsidR="009404A1" w:rsidRPr="009404A1" w:rsidRDefault="009404A1" w:rsidP="009404A1">
            <w:pPr>
              <w:spacing w:after="0" w:line="240" w:lineRule="auto"/>
              <w:rPr>
                <w:sz w:val="24"/>
                <w:szCs w:val="24"/>
              </w:rPr>
            </w:pPr>
            <w:r w:rsidRPr="009404A1">
              <w:rPr>
                <w:sz w:val="24"/>
                <w:szCs w:val="24"/>
              </w:rPr>
              <w:t>Вид сооружения и мероприятия</w:t>
            </w:r>
          </w:p>
        </w:tc>
        <w:tc>
          <w:tcPr>
            <w:tcW w:w="2667" w:type="pct"/>
            <w:tcBorders>
              <w:top w:val="single" w:sz="12" w:space="0" w:color="auto"/>
              <w:left w:val="single" w:sz="6" w:space="0" w:color="auto"/>
              <w:bottom w:val="single" w:sz="12" w:space="0" w:color="auto"/>
              <w:right w:val="single" w:sz="12" w:space="0" w:color="auto"/>
            </w:tcBorders>
            <w:hideMark/>
          </w:tcPr>
          <w:p w:rsidR="009404A1" w:rsidRPr="009404A1" w:rsidRDefault="009404A1" w:rsidP="009404A1">
            <w:pPr>
              <w:spacing w:after="0" w:line="240" w:lineRule="auto"/>
              <w:rPr>
                <w:sz w:val="24"/>
                <w:szCs w:val="24"/>
              </w:rPr>
            </w:pPr>
            <w:r w:rsidRPr="009404A1">
              <w:rPr>
                <w:sz w:val="24"/>
                <w:szCs w:val="24"/>
              </w:rPr>
              <w:t>Назначение сооружения и мероприятия и усл</w:t>
            </w:r>
            <w:r w:rsidRPr="009404A1">
              <w:rPr>
                <w:sz w:val="24"/>
                <w:szCs w:val="24"/>
              </w:rPr>
              <w:t>о</w:t>
            </w:r>
            <w:r w:rsidRPr="009404A1">
              <w:rPr>
                <w:sz w:val="24"/>
                <w:szCs w:val="24"/>
              </w:rPr>
              <w:t>вия их применения</w:t>
            </w:r>
          </w:p>
        </w:tc>
      </w:tr>
      <w:tr w:rsidR="009404A1" w:rsidRPr="009404A1" w:rsidTr="009404A1">
        <w:tc>
          <w:tcPr>
            <w:tcW w:w="2333" w:type="pct"/>
            <w:tcBorders>
              <w:top w:val="nil"/>
              <w:left w:val="single" w:sz="12" w:space="0" w:color="auto"/>
              <w:bottom w:val="nil"/>
              <w:right w:val="nil"/>
            </w:tcBorders>
            <w:hideMark/>
          </w:tcPr>
          <w:p w:rsidR="009404A1" w:rsidRPr="009404A1" w:rsidRDefault="009404A1" w:rsidP="009404A1">
            <w:pPr>
              <w:spacing w:after="0" w:line="240" w:lineRule="auto"/>
              <w:rPr>
                <w:b/>
                <w:sz w:val="24"/>
                <w:szCs w:val="24"/>
              </w:rPr>
            </w:pPr>
            <w:r w:rsidRPr="009404A1">
              <w:rPr>
                <w:b/>
                <w:sz w:val="24"/>
                <w:szCs w:val="24"/>
              </w:rPr>
              <w:t xml:space="preserve">1Профилактические </w:t>
            </w:r>
          </w:p>
          <w:p w:rsidR="009404A1" w:rsidRPr="009404A1" w:rsidRDefault="009404A1" w:rsidP="009404A1">
            <w:pPr>
              <w:spacing w:after="0" w:line="240" w:lineRule="auto"/>
              <w:rPr>
                <w:sz w:val="24"/>
                <w:szCs w:val="24"/>
              </w:rPr>
            </w:pPr>
            <w:r w:rsidRPr="009404A1">
              <w:rPr>
                <w:sz w:val="24"/>
                <w:szCs w:val="24"/>
              </w:rPr>
              <w:t>Организация службы наблюдения, пр</w:t>
            </w:r>
            <w:r w:rsidRPr="009404A1">
              <w:rPr>
                <w:sz w:val="24"/>
                <w:szCs w:val="24"/>
              </w:rPr>
              <w:t>о</w:t>
            </w:r>
            <w:r w:rsidRPr="009404A1">
              <w:rPr>
                <w:sz w:val="24"/>
                <w:szCs w:val="24"/>
              </w:rPr>
              <w:t>гноза и оповещения</w:t>
            </w:r>
          </w:p>
        </w:tc>
        <w:tc>
          <w:tcPr>
            <w:tcW w:w="2667" w:type="pct"/>
            <w:tcBorders>
              <w:top w:val="nil"/>
              <w:left w:val="single" w:sz="6" w:space="0" w:color="auto"/>
              <w:bottom w:val="nil"/>
              <w:right w:val="single" w:sz="12" w:space="0" w:color="auto"/>
            </w:tcBorders>
          </w:tcPr>
          <w:p w:rsidR="009404A1" w:rsidRPr="009404A1" w:rsidRDefault="009404A1" w:rsidP="009404A1">
            <w:pPr>
              <w:spacing w:after="0" w:line="240" w:lineRule="auto"/>
              <w:rPr>
                <w:sz w:val="24"/>
                <w:szCs w:val="24"/>
              </w:rPr>
            </w:pPr>
          </w:p>
          <w:p w:rsidR="009404A1" w:rsidRPr="009404A1" w:rsidRDefault="009404A1" w:rsidP="009404A1">
            <w:pPr>
              <w:spacing w:after="0" w:line="240" w:lineRule="auto"/>
              <w:rPr>
                <w:sz w:val="24"/>
                <w:szCs w:val="24"/>
              </w:rPr>
            </w:pPr>
            <w:r w:rsidRPr="009404A1">
              <w:rPr>
                <w:sz w:val="24"/>
                <w:szCs w:val="24"/>
              </w:rPr>
              <w:t>Прогноз схода лавин. Пре</w:t>
            </w:r>
            <w:r w:rsidR="00B15A00">
              <w:rPr>
                <w:sz w:val="24"/>
                <w:szCs w:val="24"/>
              </w:rPr>
              <w:t>к</w:t>
            </w:r>
            <w:r w:rsidRPr="009404A1">
              <w:rPr>
                <w:sz w:val="24"/>
                <w:szCs w:val="24"/>
              </w:rPr>
              <w:t>ращение работ и д</w:t>
            </w:r>
            <w:r w:rsidRPr="009404A1">
              <w:rPr>
                <w:sz w:val="24"/>
                <w:szCs w:val="24"/>
              </w:rPr>
              <w:t>о</w:t>
            </w:r>
            <w:r w:rsidRPr="009404A1">
              <w:rPr>
                <w:sz w:val="24"/>
                <w:szCs w:val="24"/>
              </w:rPr>
              <w:t>ступа людей в лавино</w:t>
            </w:r>
            <w:r w:rsidR="00B15A00">
              <w:rPr>
                <w:sz w:val="24"/>
                <w:szCs w:val="24"/>
              </w:rPr>
              <w:t>опасные зо</w:t>
            </w:r>
            <w:r w:rsidRPr="009404A1">
              <w:rPr>
                <w:sz w:val="24"/>
                <w:szCs w:val="24"/>
              </w:rPr>
              <w:t xml:space="preserve">ны на время схода </w:t>
            </w:r>
            <w:r w:rsidR="00B15A00">
              <w:rPr>
                <w:sz w:val="24"/>
                <w:szCs w:val="24"/>
              </w:rPr>
              <w:t>лавин и эвакуация людей из опас</w:t>
            </w:r>
            <w:r w:rsidRPr="009404A1">
              <w:rPr>
                <w:sz w:val="24"/>
                <w:szCs w:val="24"/>
              </w:rPr>
              <w:t>ной з</w:t>
            </w:r>
            <w:r w:rsidRPr="009404A1">
              <w:rPr>
                <w:sz w:val="24"/>
                <w:szCs w:val="24"/>
              </w:rPr>
              <w:t>о</w:t>
            </w:r>
            <w:r w:rsidRPr="009404A1">
              <w:rPr>
                <w:sz w:val="24"/>
                <w:szCs w:val="24"/>
              </w:rPr>
              <w:t>ны</w:t>
            </w:r>
          </w:p>
        </w:tc>
      </w:tr>
      <w:tr w:rsidR="009404A1" w:rsidRPr="009404A1" w:rsidTr="009404A1">
        <w:tc>
          <w:tcPr>
            <w:tcW w:w="2333" w:type="pct"/>
            <w:tcBorders>
              <w:top w:val="nil"/>
              <w:left w:val="single" w:sz="12" w:space="0" w:color="auto"/>
              <w:bottom w:val="nil"/>
              <w:right w:val="nil"/>
            </w:tcBorders>
            <w:hideMark/>
          </w:tcPr>
          <w:p w:rsidR="009404A1" w:rsidRPr="009404A1" w:rsidRDefault="009404A1" w:rsidP="009404A1">
            <w:pPr>
              <w:spacing w:after="0" w:line="240" w:lineRule="auto"/>
              <w:rPr>
                <w:sz w:val="24"/>
                <w:szCs w:val="24"/>
              </w:rPr>
            </w:pPr>
            <w:r w:rsidRPr="009404A1">
              <w:rPr>
                <w:sz w:val="24"/>
                <w:szCs w:val="24"/>
              </w:rPr>
              <w:t>Искусственно регули</w:t>
            </w:r>
            <w:r w:rsidRPr="009404A1">
              <w:rPr>
                <w:sz w:val="24"/>
                <w:szCs w:val="24"/>
              </w:rPr>
              <w:softHyphen/>
              <w:t>руемый сброс лавин</w:t>
            </w:r>
          </w:p>
        </w:tc>
        <w:tc>
          <w:tcPr>
            <w:tcW w:w="2667" w:type="pct"/>
            <w:tcBorders>
              <w:top w:val="nil"/>
              <w:left w:val="single" w:sz="6" w:space="0" w:color="auto"/>
              <w:bottom w:val="nil"/>
              <w:right w:val="single" w:sz="12" w:space="0" w:color="auto"/>
            </w:tcBorders>
            <w:hideMark/>
          </w:tcPr>
          <w:p w:rsidR="009404A1" w:rsidRPr="009404A1" w:rsidRDefault="009404A1" w:rsidP="009404A1">
            <w:pPr>
              <w:spacing w:after="0" w:line="240" w:lineRule="auto"/>
              <w:rPr>
                <w:sz w:val="24"/>
                <w:szCs w:val="24"/>
              </w:rPr>
            </w:pPr>
            <w:r w:rsidRPr="009404A1">
              <w:rPr>
                <w:sz w:val="24"/>
                <w:szCs w:val="24"/>
              </w:rPr>
              <w:t xml:space="preserve"> Регулируемый спуск лавин и разгрузка от н</w:t>
            </w:r>
            <w:r w:rsidRPr="009404A1">
              <w:rPr>
                <w:sz w:val="24"/>
                <w:szCs w:val="24"/>
              </w:rPr>
              <w:t>е</w:t>
            </w:r>
            <w:r w:rsidR="00B15A00">
              <w:rPr>
                <w:sz w:val="24"/>
                <w:szCs w:val="24"/>
              </w:rPr>
              <w:t>устойчи</w:t>
            </w:r>
            <w:r w:rsidRPr="009404A1">
              <w:rPr>
                <w:sz w:val="24"/>
                <w:szCs w:val="24"/>
              </w:rPr>
              <w:t>вых масс снега пу</w:t>
            </w:r>
            <w:r w:rsidR="00B15A00">
              <w:rPr>
                <w:sz w:val="24"/>
                <w:szCs w:val="24"/>
              </w:rPr>
              <w:t>тем обст</w:t>
            </w:r>
            <w:r w:rsidRPr="009404A1">
              <w:rPr>
                <w:sz w:val="24"/>
                <w:szCs w:val="24"/>
              </w:rPr>
              <w:t>релов, взр</w:t>
            </w:r>
            <w:r w:rsidRPr="009404A1">
              <w:rPr>
                <w:sz w:val="24"/>
                <w:szCs w:val="24"/>
              </w:rPr>
              <w:t>ы</w:t>
            </w:r>
            <w:r w:rsidRPr="009404A1">
              <w:rPr>
                <w:sz w:val="24"/>
                <w:szCs w:val="24"/>
              </w:rPr>
              <w:t>вов, подпиливания карнизов и т.п. на основе прогноза устой</w:t>
            </w:r>
            <w:r w:rsidR="00B15A00">
              <w:rPr>
                <w:sz w:val="24"/>
                <w:szCs w:val="24"/>
              </w:rPr>
              <w:t>чи</w:t>
            </w:r>
            <w:r w:rsidRPr="009404A1">
              <w:rPr>
                <w:sz w:val="24"/>
                <w:szCs w:val="24"/>
              </w:rPr>
              <w:t>вости масс снега на скло</w:t>
            </w:r>
            <w:r w:rsidRPr="009404A1">
              <w:rPr>
                <w:sz w:val="24"/>
                <w:szCs w:val="24"/>
              </w:rPr>
              <w:softHyphen/>
              <w:t>не</w:t>
            </w:r>
          </w:p>
        </w:tc>
      </w:tr>
      <w:tr w:rsidR="009404A1" w:rsidRPr="009404A1" w:rsidTr="009404A1">
        <w:tc>
          <w:tcPr>
            <w:tcW w:w="2333" w:type="pct"/>
            <w:tcBorders>
              <w:top w:val="nil"/>
              <w:left w:val="single" w:sz="12" w:space="0" w:color="auto"/>
              <w:bottom w:val="nil"/>
              <w:right w:val="nil"/>
            </w:tcBorders>
            <w:hideMark/>
          </w:tcPr>
          <w:p w:rsidR="009404A1" w:rsidRDefault="009404A1" w:rsidP="009404A1">
            <w:pPr>
              <w:spacing w:after="0" w:line="240" w:lineRule="auto"/>
              <w:rPr>
                <w:sz w:val="24"/>
                <w:szCs w:val="24"/>
              </w:rPr>
            </w:pPr>
            <w:r w:rsidRPr="009404A1">
              <w:rPr>
                <w:b/>
                <w:sz w:val="24"/>
                <w:szCs w:val="24"/>
              </w:rPr>
              <w:t>2Лавинопредотвращающие</w:t>
            </w:r>
            <w:r w:rsidRPr="009404A1">
              <w:rPr>
                <w:sz w:val="24"/>
                <w:szCs w:val="24"/>
              </w:rPr>
              <w:t xml:space="preserve"> </w:t>
            </w:r>
          </w:p>
          <w:p w:rsidR="009404A1" w:rsidRPr="009404A1" w:rsidRDefault="009404A1" w:rsidP="009404A1">
            <w:pPr>
              <w:spacing w:after="0" w:line="240" w:lineRule="auto"/>
              <w:rPr>
                <w:sz w:val="24"/>
                <w:szCs w:val="24"/>
              </w:rPr>
            </w:pPr>
            <w:proofErr w:type="gramStart"/>
            <w:r w:rsidRPr="009404A1">
              <w:rPr>
                <w:sz w:val="24"/>
                <w:szCs w:val="24"/>
              </w:rPr>
              <w:t xml:space="preserve">Системы </w:t>
            </w:r>
            <w:proofErr w:type="spellStart"/>
            <w:r w:rsidRPr="009404A1">
              <w:rPr>
                <w:sz w:val="24"/>
                <w:szCs w:val="24"/>
              </w:rPr>
              <w:t>снегоудерживающих</w:t>
            </w:r>
            <w:proofErr w:type="spellEnd"/>
            <w:r w:rsidRPr="009404A1">
              <w:rPr>
                <w:sz w:val="24"/>
                <w:szCs w:val="24"/>
              </w:rPr>
              <w:t xml:space="preserve"> соору</w:t>
            </w:r>
            <w:r w:rsidRPr="009404A1">
              <w:rPr>
                <w:sz w:val="24"/>
                <w:szCs w:val="24"/>
              </w:rPr>
              <w:softHyphen/>
              <w:t>жений (заборы, сте</w:t>
            </w:r>
            <w:r w:rsidRPr="009404A1">
              <w:rPr>
                <w:sz w:val="24"/>
                <w:szCs w:val="24"/>
              </w:rPr>
              <w:softHyphen/>
              <w:t>ны, щиты, решетки, мосты), террасиро</w:t>
            </w:r>
            <w:r w:rsidRPr="009404A1">
              <w:rPr>
                <w:sz w:val="24"/>
                <w:szCs w:val="24"/>
              </w:rPr>
              <w:softHyphen/>
              <w:t xml:space="preserve">вание склонов, </w:t>
            </w:r>
            <w:proofErr w:type="spellStart"/>
            <w:r w:rsidRPr="009404A1">
              <w:rPr>
                <w:sz w:val="24"/>
                <w:szCs w:val="24"/>
              </w:rPr>
              <w:t>агрол</w:t>
            </w:r>
            <w:r w:rsidRPr="009404A1">
              <w:rPr>
                <w:sz w:val="24"/>
                <w:szCs w:val="24"/>
              </w:rPr>
              <w:t>е</w:t>
            </w:r>
            <w:r w:rsidRPr="009404A1">
              <w:rPr>
                <w:sz w:val="24"/>
                <w:szCs w:val="24"/>
              </w:rPr>
              <w:t>сомелиорация</w:t>
            </w:r>
            <w:proofErr w:type="spellEnd"/>
            <w:proofErr w:type="gramEnd"/>
          </w:p>
        </w:tc>
        <w:tc>
          <w:tcPr>
            <w:tcW w:w="2667" w:type="pct"/>
            <w:tcBorders>
              <w:top w:val="nil"/>
              <w:left w:val="single" w:sz="6" w:space="0" w:color="auto"/>
              <w:bottom w:val="nil"/>
              <w:right w:val="single" w:sz="12" w:space="0" w:color="auto"/>
            </w:tcBorders>
          </w:tcPr>
          <w:p w:rsidR="009404A1" w:rsidRPr="009404A1" w:rsidRDefault="009404A1" w:rsidP="009404A1">
            <w:pPr>
              <w:spacing w:after="0" w:line="240" w:lineRule="auto"/>
              <w:rPr>
                <w:sz w:val="24"/>
                <w:szCs w:val="24"/>
              </w:rPr>
            </w:pPr>
          </w:p>
          <w:p w:rsidR="009404A1" w:rsidRPr="009404A1" w:rsidRDefault="009404A1" w:rsidP="009404A1">
            <w:pPr>
              <w:spacing w:after="0" w:line="240" w:lineRule="auto"/>
              <w:rPr>
                <w:sz w:val="24"/>
                <w:szCs w:val="24"/>
              </w:rPr>
            </w:pPr>
            <w:r w:rsidRPr="009404A1">
              <w:rPr>
                <w:sz w:val="24"/>
                <w:szCs w:val="24"/>
              </w:rPr>
              <w:t xml:space="preserve">Обеспечение устойчивости снежного покрова </w:t>
            </w:r>
            <w:r w:rsidR="00B15A00">
              <w:rPr>
                <w:sz w:val="24"/>
                <w:szCs w:val="24"/>
              </w:rPr>
              <w:t>в зо</w:t>
            </w:r>
            <w:r w:rsidRPr="009404A1">
              <w:rPr>
                <w:sz w:val="24"/>
                <w:szCs w:val="24"/>
              </w:rPr>
              <w:t>нах зарождения лавин, в том числе в сочет</w:t>
            </w:r>
            <w:r w:rsidRPr="009404A1">
              <w:rPr>
                <w:sz w:val="24"/>
                <w:szCs w:val="24"/>
              </w:rPr>
              <w:t>а</w:t>
            </w:r>
            <w:r w:rsidRPr="009404A1">
              <w:rPr>
                <w:sz w:val="24"/>
                <w:szCs w:val="24"/>
              </w:rPr>
              <w:t xml:space="preserve">нии с террасированием и </w:t>
            </w:r>
            <w:proofErr w:type="spellStart"/>
            <w:r w:rsidRPr="009404A1">
              <w:rPr>
                <w:sz w:val="24"/>
                <w:szCs w:val="24"/>
              </w:rPr>
              <w:t>агролесомелиора</w:t>
            </w:r>
            <w:r w:rsidR="00B15A00">
              <w:rPr>
                <w:sz w:val="24"/>
                <w:szCs w:val="24"/>
              </w:rPr>
              <w:t>цией</w:t>
            </w:r>
            <w:proofErr w:type="spellEnd"/>
            <w:r w:rsidR="00B15A00">
              <w:rPr>
                <w:sz w:val="24"/>
                <w:szCs w:val="24"/>
              </w:rPr>
              <w:t>, регулирование снегонакоп</w:t>
            </w:r>
            <w:r w:rsidRPr="009404A1">
              <w:rPr>
                <w:sz w:val="24"/>
                <w:szCs w:val="24"/>
              </w:rPr>
              <w:t>ления</w:t>
            </w:r>
          </w:p>
        </w:tc>
      </w:tr>
      <w:tr w:rsidR="009404A1" w:rsidRPr="009404A1" w:rsidTr="009404A1">
        <w:tc>
          <w:tcPr>
            <w:tcW w:w="2333" w:type="pct"/>
            <w:tcBorders>
              <w:top w:val="nil"/>
              <w:left w:val="single" w:sz="12" w:space="0" w:color="auto"/>
              <w:bottom w:val="nil"/>
              <w:right w:val="single" w:sz="6" w:space="0" w:color="auto"/>
            </w:tcBorders>
            <w:hideMark/>
          </w:tcPr>
          <w:p w:rsidR="009404A1" w:rsidRPr="009404A1" w:rsidRDefault="009404A1" w:rsidP="009404A1">
            <w:pPr>
              <w:spacing w:after="0" w:line="240" w:lineRule="auto"/>
              <w:rPr>
                <w:sz w:val="24"/>
                <w:szCs w:val="24"/>
              </w:rPr>
            </w:pPr>
            <w:r w:rsidRPr="009404A1">
              <w:rPr>
                <w:sz w:val="24"/>
                <w:szCs w:val="24"/>
              </w:rPr>
              <w:t>Системы снегозадерживающих заборов и щитов</w:t>
            </w:r>
          </w:p>
        </w:tc>
        <w:tc>
          <w:tcPr>
            <w:tcW w:w="2667" w:type="pct"/>
            <w:tcBorders>
              <w:top w:val="nil"/>
              <w:left w:val="single" w:sz="6" w:space="0" w:color="auto"/>
              <w:bottom w:val="nil"/>
              <w:right w:val="single" w:sz="12" w:space="0" w:color="auto"/>
            </w:tcBorders>
            <w:hideMark/>
          </w:tcPr>
          <w:p w:rsidR="009404A1" w:rsidRPr="009404A1" w:rsidRDefault="009404A1" w:rsidP="009404A1">
            <w:pPr>
              <w:spacing w:after="0" w:line="240" w:lineRule="auto"/>
              <w:rPr>
                <w:sz w:val="24"/>
                <w:szCs w:val="24"/>
              </w:rPr>
            </w:pPr>
            <w:r w:rsidRPr="009404A1">
              <w:rPr>
                <w:sz w:val="24"/>
                <w:szCs w:val="24"/>
              </w:rPr>
              <w:t>Предотвращение накоп</w:t>
            </w:r>
            <w:r w:rsidR="00B15A00">
              <w:rPr>
                <w:sz w:val="24"/>
                <w:szCs w:val="24"/>
              </w:rPr>
              <w:t>ле</w:t>
            </w:r>
            <w:r w:rsidRPr="009404A1">
              <w:rPr>
                <w:sz w:val="24"/>
                <w:szCs w:val="24"/>
              </w:rPr>
              <w:t>ния снега в зонах во</w:t>
            </w:r>
            <w:r w:rsidRPr="009404A1">
              <w:rPr>
                <w:sz w:val="24"/>
                <w:szCs w:val="24"/>
              </w:rPr>
              <w:t>з</w:t>
            </w:r>
            <w:r w:rsidR="00B15A00">
              <w:rPr>
                <w:sz w:val="24"/>
                <w:szCs w:val="24"/>
              </w:rPr>
              <w:t>никновения лавин путем сне</w:t>
            </w:r>
            <w:r w:rsidRPr="009404A1">
              <w:rPr>
                <w:sz w:val="24"/>
                <w:szCs w:val="24"/>
              </w:rPr>
              <w:t>гозадержания</w:t>
            </w:r>
            <w:r w:rsidR="00B15A00">
              <w:rPr>
                <w:sz w:val="24"/>
                <w:szCs w:val="24"/>
              </w:rPr>
              <w:t xml:space="preserve"> на навет</w:t>
            </w:r>
            <w:r w:rsidRPr="009404A1">
              <w:rPr>
                <w:sz w:val="24"/>
                <w:szCs w:val="24"/>
              </w:rPr>
              <w:t>ренных склонах и плато</w:t>
            </w:r>
          </w:p>
        </w:tc>
      </w:tr>
      <w:tr w:rsidR="009404A1" w:rsidRPr="009404A1" w:rsidTr="009404A1">
        <w:tc>
          <w:tcPr>
            <w:tcW w:w="2333" w:type="pct"/>
            <w:tcBorders>
              <w:top w:val="nil"/>
              <w:left w:val="single" w:sz="12" w:space="0" w:color="auto"/>
              <w:bottom w:val="nil"/>
              <w:right w:val="single" w:sz="6" w:space="0" w:color="auto"/>
            </w:tcBorders>
            <w:hideMark/>
          </w:tcPr>
          <w:p w:rsidR="009404A1" w:rsidRDefault="009404A1" w:rsidP="009404A1">
            <w:pPr>
              <w:spacing w:after="0" w:line="240" w:lineRule="auto"/>
              <w:rPr>
                <w:sz w:val="24"/>
                <w:szCs w:val="24"/>
              </w:rPr>
            </w:pPr>
            <w:proofErr w:type="spellStart"/>
            <w:r w:rsidRPr="009404A1">
              <w:rPr>
                <w:sz w:val="24"/>
                <w:szCs w:val="24"/>
              </w:rPr>
              <w:t>Снеговыдувающие</w:t>
            </w:r>
            <w:proofErr w:type="spellEnd"/>
            <w:r w:rsidRPr="009404A1">
              <w:rPr>
                <w:sz w:val="24"/>
                <w:szCs w:val="24"/>
              </w:rPr>
              <w:t xml:space="preserve"> па</w:t>
            </w:r>
            <w:r w:rsidRPr="009404A1">
              <w:rPr>
                <w:sz w:val="24"/>
                <w:szCs w:val="24"/>
              </w:rPr>
              <w:softHyphen/>
              <w:t xml:space="preserve">нели (дюзы), </w:t>
            </w:r>
          </w:p>
          <w:p w:rsidR="009404A1" w:rsidRPr="009404A1" w:rsidRDefault="009404A1" w:rsidP="009404A1">
            <w:pPr>
              <w:spacing w:after="0" w:line="240" w:lineRule="auto"/>
              <w:rPr>
                <w:sz w:val="24"/>
                <w:szCs w:val="24"/>
              </w:rPr>
            </w:pPr>
            <w:proofErr w:type="spellStart"/>
            <w:r w:rsidRPr="009404A1">
              <w:rPr>
                <w:sz w:val="24"/>
                <w:szCs w:val="24"/>
              </w:rPr>
              <w:t>кольктафели</w:t>
            </w:r>
            <w:proofErr w:type="spellEnd"/>
          </w:p>
        </w:tc>
        <w:tc>
          <w:tcPr>
            <w:tcW w:w="2667" w:type="pct"/>
            <w:tcBorders>
              <w:top w:val="nil"/>
              <w:left w:val="single" w:sz="6" w:space="0" w:color="auto"/>
              <w:bottom w:val="nil"/>
              <w:right w:val="single" w:sz="12" w:space="0" w:color="auto"/>
            </w:tcBorders>
            <w:hideMark/>
          </w:tcPr>
          <w:p w:rsidR="009404A1" w:rsidRPr="009404A1" w:rsidRDefault="009404A1" w:rsidP="009404A1">
            <w:pPr>
              <w:spacing w:after="0" w:line="240" w:lineRule="auto"/>
              <w:rPr>
                <w:sz w:val="24"/>
                <w:szCs w:val="24"/>
              </w:rPr>
            </w:pPr>
            <w:r w:rsidRPr="009404A1">
              <w:rPr>
                <w:sz w:val="24"/>
                <w:szCs w:val="24"/>
              </w:rPr>
              <w:t>Регулирование, перерас</w:t>
            </w:r>
            <w:r w:rsidR="00B15A00">
              <w:rPr>
                <w:sz w:val="24"/>
                <w:szCs w:val="24"/>
              </w:rPr>
              <w:t>пре</w:t>
            </w:r>
            <w:r w:rsidRPr="009404A1">
              <w:rPr>
                <w:sz w:val="24"/>
                <w:szCs w:val="24"/>
              </w:rPr>
              <w:t>деление и закрепл</w:t>
            </w:r>
            <w:r w:rsidRPr="009404A1">
              <w:rPr>
                <w:sz w:val="24"/>
                <w:szCs w:val="24"/>
              </w:rPr>
              <w:t>е</w:t>
            </w:r>
            <w:r w:rsidRPr="009404A1">
              <w:rPr>
                <w:sz w:val="24"/>
                <w:szCs w:val="24"/>
              </w:rPr>
              <w:t>ние снега в зоне зарождения лавин</w:t>
            </w:r>
          </w:p>
        </w:tc>
      </w:tr>
      <w:tr w:rsidR="009404A1" w:rsidRPr="009404A1" w:rsidTr="009404A1">
        <w:tc>
          <w:tcPr>
            <w:tcW w:w="2333" w:type="pct"/>
            <w:tcBorders>
              <w:top w:val="nil"/>
              <w:left w:val="single" w:sz="12" w:space="0" w:color="auto"/>
              <w:bottom w:val="nil"/>
              <w:right w:val="single" w:sz="6" w:space="0" w:color="auto"/>
            </w:tcBorders>
            <w:hideMark/>
          </w:tcPr>
          <w:p w:rsidR="009404A1" w:rsidRPr="009404A1" w:rsidRDefault="009404A1" w:rsidP="009404A1">
            <w:pPr>
              <w:spacing w:after="0" w:line="240" w:lineRule="auto"/>
              <w:rPr>
                <w:b/>
                <w:sz w:val="24"/>
                <w:szCs w:val="24"/>
              </w:rPr>
            </w:pPr>
            <w:r w:rsidRPr="009404A1">
              <w:rPr>
                <w:b/>
                <w:sz w:val="24"/>
                <w:szCs w:val="24"/>
              </w:rPr>
              <w:lastRenderedPageBreak/>
              <w:t xml:space="preserve">3Лавинозащитные </w:t>
            </w:r>
          </w:p>
          <w:p w:rsidR="009404A1" w:rsidRPr="009404A1" w:rsidRDefault="009404A1" w:rsidP="009404A1">
            <w:pPr>
              <w:spacing w:after="0" w:line="240" w:lineRule="auto"/>
              <w:rPr>
                <w:sz w:val="24"/>
                <w:szCs w:val="24"/>
              </w:rPr>
            </w:pPr>
            <w:r w:rsidRPr="009404A1">
              <w:rPr>
                <w:sz w:val="24"/>
                <w:szCs w:val="24"/>
              </w:rPr>
              <w:t>Направляющие соору</w:t>
            </w:r>
            <w:r w:rsidRPr="009404A1">
              <w:rPr>
                <w:sz w:val="24"/>
                <w:szCs w:val="24"/>
              </w:rPr>
              <w:softHyphen/>
              <w:t>жения: стенки, и</w:t>
            </w:r>
            <w:r w:rsidRPr="009404A1">
              <w:rPr>
                <w:sz w:val="24"/>
                <w:szCs w:val="24"/>
              </w:rPr>
              <w:t>с</w:t>
            </w:r>
            <w:r w:rsidRPr="009404A1">
              <w:rPr>
                <w:sz w:val="24"/>
                <w:szCs w:val="24"/>
              </w:rPr>
              <w:t>кус</w:t>
            </w:r>
            <w:r w:rsidRPr="009404A1">
              <w:rPr>
                <w:sz w:val="24"/>
                <w:szCs w:val="24"/>
              </w:rPr>
              <w:softHyphen/>
              <w:t xml:space="preserve">ственные русла, </w:t>
            </w:r>
            <w:proofErr w:type="spellStart"/>
            <w:r w:rsidRPr="009404A1">
              <w:rPr>
                <w:sz w:val="24"/>
                <w:szCs w:val="24"/>
              </w:rPr>
              <w:t>лавинорезы</w:t>
            </w:r>
            <w:proofErr w:type="spellEnd"/>
            <w:r w:rsidRPr="009404A1">
              <w:rPr>
                <w:sz w:val="24"/>
                <w:szCs w:val="24"/>
              </w:rPr>
              <w:t>, клинья</w:t>
            </w:r>
          </w:p>
        </w:tc>
        <w:tc>
          <w:tcPr>
            <w:tcW w:w="2667" w:type="pct"/>
            <w:tcBorders>
              <w:top w:val="nil"/>
              <w:left w:val="single" w:sz="6" w:space="0" w:color="auto"/>
              <w:bottom w:val="nil"/>
              <w:right w:val="single" w:sz="12" w:space="0" w:color="auto"/>
            </w:tcBorders>
          </w:tcPr>
          <w:p w:rsidR="009404A1" w:rsidRPr="009404A1" w:rsidRDefault="009404A1" w:rsidP="009404A1">
            <w:pPr>
              <w:spacing w:after="0" w:line="240" w:lineRule="auto"/>
              <w:rPr>
                <w:sz w:val="24"/>
                <w:szCs w:val="24"/>
              </w:rPr>
            </w:pPr>
          </w:p>
          <w:p w:rsidR="009404A1" w:rsidRPr="009404A1" w:rsidRDefault="009404A1" w:rsidP="009404A1">
            <w:pPr>
              <w:spacing w:after="0" w:line="240" w:lineRule="auto"/>
              <w:rPr>
                <w:sz w:val="24"/>
                <w:szCs w:val="24"/>
              </w:rPr>
            </w:pPr>
            <w:r w:rsidRPr="009404A1">
              <w:rPr>
                <w:sz w:val="24"/>
                <w:szCs w:val="24"/>
              </w:rPr>
              <w:t>Изменение направления движения лавины. О</w:t>
            </w:r>
            <w:r w:rsidRPr="009404A1">
              <w:rPr>
                <w:sz w:val="24"/>
                <w:szCs w:val="24"/>
              </w:rPr>
              <w:t>б</w:t>
            </w:r>
            <w:r w:rsidR="00B15A00">
              <w:rPr>
                <w:sz w:val="24"/>
                <w:szCs w:val="24"/>
              </w:rPr>
              <w:t>те</w:t>
            </w:r>
            <w:r w:rsidRPr="009404A1">
              <w:rPr>
                <w:sz w:val="24"/>
                <w:szCs w:val="24"/>
              </w:rPr>
              <w:t>кание лавиной объекта</w:t>
            </w:r>
          </w:p>
        </w:tc>
      </w:tr>
      <w:tr w:rsidR="009404A1" w:rsidRPr="009404A1" w:rsidTr="009404A1">
        <w:tc>
          <w:tcPr>
            <w:tcW w:w="2333" w:type="pct"/>
            <w:tcBorders>
              <w:top w:val="nil"/>
              <w:left w:val="single" w:sz="12" w:space="0" w:color="auto"/>
              <w:bottom w:val="nil"/>
              <w:right w:val="single" w:sz="6" w:space="0" w:color="auto"/>
            </w:tcBorders>
            <w:hideMark/>
          </w:tcPr>
          <w:p w:rsidR="009404A1" w:rsidRPr="009404A1" w:rsidRDefault="009404A1" w:rsidP="009404A1">
            <w:pPr>
              <w:spacing w:after="0" w:line="240" w:lineRule="auto"/>
              <w:rPr>
                <w:sz w:val="24"/>
                <w:szCs w:val="24"/>
              </w:rPr>
            </w:pPr>
            <w:r w:rsidRPr="009404A1">
              <w:rPr>
                <w:sz w:val="24"/>
                <w:szCs w:val="24"/>
              </w:rPr>
              <w:t>Тормозящие и оста</w:t>
            </w:r>
            <w:r w:rsidRPr="009404A1">
              <w:rPr>
                <w:sz w:val="24"/>
                <w:szCs w:val="24"/>
              </w:rPr>
              <w:softHyphen/>
              <w:t>навливающие соору</w:t>
            </w:r>
            <w:r w:rsidRPr="009404A1">
              <w:rPr>
                <w:sz w:val="24"/>
                <w:szCs w:val="24"/>
              </w:rPr>
              <w:softHyphen/>
              <w:t>жения: надолбы, хол</w:t>
            </w:r>
            <w:r w:rsidRPr="009404A1">
              <w:rPr>
                <w:sz w:val="24"/>
                <w:szCs w:val="24"/>
              </w:rPr>
              <w:softHyphen/>
              <w:t>мы, траншеи, дамбы, пазухи</w:t>
            </w:r>
          </w:p>
        </w:tc>
        <w:tc>
          <w:tcPr>
            <w:tcW w:w="2667" w:type="pct"/>
            <w:tcBorders>
              <w:top w:val="nil"/>
              <w:left w:val="single" w:sz="6" w:space="0" w:color="auto"/>
              <w:bottom w:val="nil"/>
              <w:right w:val="single" w:sz="12" w:space="0" w:color="auto"/>
            </w:tcBorders>
            <w:hideMark/>
          </w:tcPr>
          <w:p w:rsidR="009404A1" w:rsidRPr="009404A1" w:rsidRDefault="009404A1" w:rsidP="009404A1">
            <w:pPr>
              <w:spacing w:after="0" w:line="240" w:lineRule="auto"/>
              <w:rPr>
                <w:sz w:val="24"/>
                <w:szCs w:val="24"/>
              </w:rPr>
            </w:pPr>
            <w:r w:rsidRPr="009404A1">
              <w:rPr>
                <w:sz w:val="24"/>
                <w:szCs w:val="24"/>
              </w:rPr>
              <w:t>Торможение или остановка лавины</w:t>
            </w:r>
          </w:p>
        </w:tc>
      </w:tr>
      <w:tr w:rsidR="009404A1" w:rsidRPr="009404A1" w:rsidTr="009404A1">
        <w:tc>
          <w:tcPr>
            <w:tcW w:w="2333" w:type="pct"/>
            <w:tcBorders>
              <w:top w:val="nil"/>
              <w:left w:val="single" w:sz="12" w:space="0" w:color="auto"/>
              <w:bottom w:val="single" w:sz="12" w:space="0" w:color="auto"/>
              <w:right w:val="nil"/>
            </w:tcBorders>
            <w:hideMark/>
          </w:tcPr>
          <w:p w:rsidR="009404A1" w:rsidRPr="009404A1" w:rsidRDefault="009404A1" w:rsidP="009404A1">
            <w:pPr>
              <w:spacing w:after="0" w:line="240" w:lineRule="auto"/>
              <w:rPr>
                <w:sz w:val="24"/>
                <w:szCs w:val="24"/>
              </w:rPr>
            </w:pPr>
            <w:r w:rsidRPr="009404A1">
              <w:rPr>
                <w:sz w:val="24"/>
                <w:szCs w:val="24"/>
              </w:rPr>
              <w:t>Пропускающие соо</w:t>
            </w:r>
            <w:r w:rsidRPr="009404A1">
              <w:rPr>
                <w:sz w:val="24"/>
                <w:szCs w:val="24"/>
              </w:rPr>
              <w:softHyphen/>
              <w:t xml:space="preserve">ружения: галереи, навесы, эстакады </w:t>
            </w:r>
          </w:p>
        </w:tc>
        <w:tc>
          <w:tcPr>
            <w:tcW w:w="2667" w:type="pct"/>
            <w:tcBorders>
              <w:top w:val="nil"/>
              <w:left w:val="single" w:sz="6" w:space="0" w:color="auto"/>
              <w:bottom w:val="single" w:sz="12" w:space="0" w:color="auto"/>
              <w:right w:val="single" w:sz="12" w:space="0" w:color="auto"/>
            </w:tcBorders>
            <w:hideMark/>
          </w:tcPr>
          <w:p w:rsidR="009404A1" w:rsidRPr="009404A1" w:rsidRDefault="00B15A00" w:rsidP="009404A1">
            <w:pPr>
              <w:spacing w:after="0" w:line="240" w:lineRule="auto"/>
              <w:rPr>
                <w:sz w:val="24"/>
                <w:szCs w:val="24"/>
              </w:rPr>
            </w:pPr>
            <w:r>
              <w:rPr>
                <w:sz w:val="24"/>
                <w:szCs w:val="24"/>
              </w:rPr>
              <w:t>Пропуск лавин над объ</w:t>
            </w:r>
            <w:r w:rsidR="009404A1" w:rsidRPr="009404A1">
              <w:rPr>
                <w:sz w:val="24"/>
                <w:szCs w:val="24"/>
              </w:rPr>
              <w:t>ектом или под ним</w:t>
            </w:r>
          </w:p>
        </w:tc>
      </w:tr>
    </w:tbl>
    <w:p w:rsidR="009404A1" w:rsidRDefault="009404A1" w:rsidP="009404A1">
      <w:pPr>
        <w:spacing w:after="0" w:line="240" w:lineRule="auto"/>
        <w:rPr>
          <w:sz w:val="24"/>
          <w:szCs w:val="24"/>
        </w:rPr>
      </w:pPr>
    </w:p>
    <w:p w:rsidR="009404A1" w:rsidRDefault="009404A1" w:rsidP="009404A1">
      <w:pPr>
        <w:spacing w:after="0" w:line="240" w:lineRule="auto"/>
        <w:rPr>
          <w:b/>
          <w:sz w:val="24"/>
          <w:szCs w:val="24"/>
        </w:rPr>
      </w:pPr>
      <w:bookmarkStart w:id="4" w:name="OCRUncertain917"/>
      <w:r w:rsidRPr="009404A1">
        <w:rPr>
          <w:b/>
          <w:sz w:val="24"/>
          <w:szCs w:val="24"/>
        </w:rPr>
        <w:t>ЛАВИНОПРЕДОТВРАЩАЮЩИЕ</w:t>
      </w:r>
      <w:bookmarkEnd w:id="4"/>
      <w:r w:rsidRPr="009404A1">
        <w:rPr>
          <w:b/>
          <w:sz w:val="24"/>
          <w:szCs w:val="24"/>
        </w:rPr>
        <w:t xml:space="preserve"> СООРУЖЕНИЯ И МЕРОПРИЯТИЯ</w:t>
      </w:r>
    </w:p>
    <w:p w:rsidR="009404A1" w:rsidRDefault="009404A1" w:rsidP="00B15A00">
      <w:pPr>
        <w:spacing w:after="0" w:line="240" w:lineRule="auto"/>
        <w:ind w:firstLine="567"/>
        <w:jc w:val="both"/>
        <w:rPr>
          <w:sz w:val="24"/>
          <w:szCs w:val="24"/>
        </w:rPr>
      </w:pPr>
      <w:proofErr w:type="spellStart"/>
      <w:r w:rsidRPr="009404A1">
        <w:rPr>
          <w:sz w:val="24"/>
          <w:szCs w:val="24"/>
        </w:rPr>
        <w:t>Снегоудерживающие</w:t>
      </w:r>
      <w:proofErr w:type="spellEnd"/>
      <w:r w:rsidRPr="009404A1">
        <w:rPr>
          <w:sz w:val="24"/>
          <w:szCs w:val="24"/>
        </w:rPr>
        <w:t xml:space="preserve"> сооружения следует размещать в зоне зарождения лавины н</w:t>
      </w:r>
      <w:r w:rsidRPr="009404A1">
        <w:rPr>
          <w:sz w:val="24"/>
          <w:szCs w:val="24"/>
        </w:rPr>
        <w:t>е</w:t>
      </w:r>
      <w:r w:rsidRPr="009404A1">
        <w:rPr>
          <w:sz w:val="24"/>
          <w:szCs w:val="24"/>
        </w:rPr>
        <w:t>пре</w:t>
      </w:r>
      <w:r w:rsidR="00B15A00">
        <w:rPr>
          <w:sz w:val="24"/>
          <w:szCs w:val="24"/>
        </w:rPr>
        <w:t>рыв</w:t>
      </w:r>
      <w:r w:rsidRPr="009404A1">
        <w:rPr>
          <w:sz w:val="24"/>
          <w:szCs w:val="24"/>
        </w:rPr>
        <w:t>ными или секционным</w:t>
      </w:r>
      <w:r w:rsidR="00B15A00">
        <w:rPr>
          <w:sz w:val="24"/>
          <w:szCs w:val="24"/>
        </w:rPr>
        <w:t>и рядами до боковых гра</w:t>
      </w:r>
      <w:r w:rsidRPr="009404A1">
        <w:rPr>
          <w:sz w:val="24"/>
          <w:szCs w:val="24"/>
        </w:rPr>
        <w:t xml:space="preserve">ниц </w:t>
      </w:r>
      <w:bookmarkStart w:id="5" w:name="OCRUncertain918"/>
      <w:proofErr w:type="spellStart"/>
      <w:r w:rsidRPr="009404A1">
        <w:rPr>
          <w:sz w:val="24"/>
          <w:szCs w:val="24"/>
        </w:rPr>
        <w:t>лавиносбора</w:t>
      </w:r>
      <w:proofErr w:type="spellEnd"/>
      <w:r w:rsidRPr="009404A1">
        <w:rPr>
          <w:sz w:val="24"/>
          <w:szCs w:val="24"/>
        </w:rPr>
        <w:t>.</w:t>
      </w:r>
      <w:bookmarkEnd w:id="5"/>
      <w:r w:rsidRPr="009404A1">
        <w:rPr>
          <w:sz w:val="24"/>
          <w:szCs w:val="24"/>
        </w:rPr>
        <w:t xml:space="preserve"> Верхний ряд с</w:t>
      </w:r>
      <w:r w:rsidRPr="009404A1">
        <w:rPr>
          <w:sz w:val="24"/>
          <w:szCs w:val="24"/>
        </w:rPr>
        <w:t>о</w:t>
      </w:r>
      <w:r w:rsidRPr="009404A1">
        <w:rPr>
          <w:sz w:val="24"/>
          <w:szCs w:val="24"/>
        </w:rPr>
        <w:t>ору</w:t>
      </w:r>
      <w:r w:rsidR="00B15A00">
        <w:rPr>
          <w:sz w:val="24"/>
          <w:szCs w:val="24"/>
        </w:rPr>
        <w:t>жений следу</w:t>
      </w:r>
      <w:r w:rsidRPr="009404A1">
        <w:rPr>
          <w:sz w:val="24"/>
          <w:szCs w:val="24"/>
        </w:rPr>
        <w:t xml:space="preserve">ет устанавливать на расстоянии не более 15 </w:t>
      </w:r>
      <w:bookmarkStart w:id="6" w:name="OCRUncertain919"/>
      <w:r w:rsidRPr="009404A1">
        <w:rPr>
          <w:sz w:val="24"/>
          <w:szCs w:val="24"/>
        </w:rPr>
        <w:t xml:space="preserve">м </w:t>
      </w:r>
      <w:bookmarkEnd w:id="6"/>
      <w:r w:rsidRPr="009404A1">
        <w:rPr>
          <w:sz w:val="24"/>
          <w:szCs w:val="24"/>
        </w:rPr>
        <w:t xml:space="preserve">вниз по склону от наиболее высокого положения линии отрыва лавин (или от линии </w:t>
      </w:r>
      <w:bookmarkStart w:id="7" w:name="OCRUncertain920"/>
      <w:proofErr w:type="spellStart"/>
      <w:r w:rsidR="00B15A00">
        <w:rPr>
          <w:sz w:val="24"/>
          <w:szCs w:val="24"/>
        </w:rPr>
        <w:t>снеговыдува</w:t>
      </w:r>
      <w:r w:rsidRPr="009404A1">
        <w:rPr>
          <w:sz w:val="24"/>
          <w:szCs w:val="24"/>
        </w:rPr>
        <w:t>ющих</w:t>
      </w:r>
      <w:bookmarkEnd w:id="7"/>
      <w:proofErr w:type="spellEnd"/>
      <w:r w:rsidRPr="009404A1">
        <w:rPr>
          <w:sz w:val="24"/>
          <w:szCs w:val="24"/>
        </w:rPr>
        <w:t xml:space="preserve"> заборов или </w:t>
      </w:r>
      <w:bookmarkStart w:id="8" w:name="OCRUncertain921"/>
      <w:proofErr w:type="spellStart"/>
      <w:r w:rsidRPr="009404A1">
        <w:rPr>
          <w:sz w:val="24"/>
          <w:szCs w:val="24"/>
        </w:rPr>
        <w:t>кольктафелей</w:t>
      </w:r>
      <w:proofErr w:type="spellEnd"/>
      <w:r w:rsidRPr="009404A1">
        <w:rPr>
          <w:sz w:val="24"/>
          <w:szCs w:val="24"/>
        </w:rPr>
        <w:t>).</w:t>
      </w:r>
      <w:bookmarkEnd w:id="8"/>
      <w:r w:rsidRPr="009404A1">
        <w:rPr>
          <w:sz w:val="24"/>
          <w:szCs w:val="24"/>
        </w:rPr>
        <w:t xml:space="preserve"> Ряды </w:t>
      </w:r>
      <w:bookmarkStart w:id="9" w:name="OCRUncertain922"/>
      <w:proofErr w:type="spellStart"/>
      <w:r w:rsidRPr="009404A1">
        <w:rPr>
          <w:sz w:val="24"/>
          <w:szCs w:val="24"/>
        </w:rPr>
        <w:t>снегоудерживающих</w:t>
      </w:r>
      <w:bookmarkEnd w:id="9"/>
      <w:proofErr w:type="spellEnd"/>
      <w:r w:rsidRPr="009404A1">
        <w:rPr>
          <w:sz w:val="24"/>
          <w:szCs w:val="24"/>
        </w:rPr>
        <w:t xml:space="preserve"> сооружений следует располагать перпендик</w:t>
      </w:r>
      <w:r w:rsidRPr="009404A1">
        <w:rPr>
          <w:sz w:val="24"/>
          <w:szCs w:val="24"/>
        </w:rPr>
        <w:t>у</w:t>
      </w:r>
      <w:r w:rsidRPr="009404A1">
        <w:rPr>
          <w:sz w:val="24"/>
          <w:szCs w:val="24"/>
        </w:rPr>
        <w:t>лярно направлению сползания снегового покрова.</w:t>
      </w:r>
    </w:p>
    <w:p w:rsidR="009404A1" w:rsidRPr="009404A1" w:rsidRDefault="009404A1" w:rsidP="00B15A00">
      <w:pPr>
        <w:spacing w:after="0" w:line="240" w:lineRule="auto"/>
        <w:ind w:firstLine="567"/>
        <w:jc w:val="both"/>
        <w:rPr>
          <w:sz w:val="24"/>
          <w:szCs w:val="24"/>
        </w:rPr>
      </w:pPr>
      <w:r w:rsidRPr="009404A1">
        <w:rPr>
          <w:sz w:val="24"/>
          <w:szCs w:val="24"/>
        </w:rPr>
        <w:t>При прерывистой (секционной) застройке склона под каждым разрывом между се</w:t>
      </w:r>
      <w:r w:rsidRPr="009404A1">
        <w:rPr>
          <w:sz w:val="24"/>
          <w:szCs w:val="24"/>
        </w:rPr>
        <w:t>к</w:t>
      </w:r>
      <w:r w:rsidRPr="009404A1">
        <w:rPr>
          <w:sz w:val="24"/>
          <w:szCs w:val="24"/>
        </w:rPr>
        <w:t>циями верхнего ряда с</w:t>
      </w:r>
      <w:r w:rsidR="00B15A00">
        <w:rPr>
          <w:sz w:val="24"/>
          <w:szCs w:val="24"/>
        </w:rPr>
        <w:t>ледует располагать секцию нижне</w:t>
      </w:r>
      <w:r w:rsidRPr="009404A1">
        <w:rPr>
          <w:sz w:val="24"/>
          <w:szCs w:val="24"/>
        </w:rPr>
        <w:t>го ряда.</w:t>
      </w:r>
    </w:p>
    <w:p w:rsidR="009404A1" w:rsidRPr="009404A1" w:rsidRDefault="009404A1" w:rsidP="00B15A00">
      <w:pPr>
        <w:spacing w:after="0" w:line="240" w:lineRule="auto"/>
        <w:ind w:firstLine="567"/>
        <w:jc w:val="both"/>
        <w:rPr>
          <w:sz w:val="24"/>
          <w:szCs w:val="24"/>
        </w:rPr>
      </w:pPr>
      <w:proofErr w:type="gramStart"/>
      <w:r w:rsidRPr="009404A1">
        <w:rPr>
          <w:sz w:val="24"/>
          <w:szCs w:val="24"/>
        </w:rPr>
        <w:t xml:space="preserve">Высоту </w:t>
      </w:r>
      <w:bookmarkStart w:id="10" w:name="OCRUncertain923"/>
      <w:proofErr w:type="spellStart"/>
      <w:r w:rsidRPr="009404A1">
        <w:rPr>
          <w:sz w:val="24"/>
          <w:szCs w:val="24"/>
        </w:rPr>
        <w:t>снегоудерживающего</w:t>
      </w:r>
      <w:bookmarkEnd w:id="10"/>
      <w:proofErr w:type="spellEnd"/>
      <w:r w:rsidRPr="009404A1">
        <w:rPr>
          <w:sz w:val="24"/>
          <w:szCs w:val="24"/>
        </w:rPr>
        <w:t xml:space="preserve"> забора, стенки и т. </w:t>
      </w:r>
      <w:bookmarkStart w:id="11" w:name="OCRUncertain924"/>
      <w:r w:rsidRPr="009404A1">
        <w:rPr>
          <w:sz w:val="24"/>
          <w:szCs w:val="24"/>
        </w:rPr>
        <w:t>д.</w:t>
      </w:r>
      <w:bookmarkEnd w:id="11"/>
      <w:r w:rsidRPr="009404A1">
        <w:rPr>
          <w:sz w:val="24"/>
          <w:szCs w:val="24"/>
        </w:rPr>
        <w:t xml:space="preserve"> и расстояние между их рядами определяют в зависимости от</w:t>
      </w:r>
      <w:r w:rsidR="00B15A00">
        <w:rPr>
          <w:sz w:val="24"/>
          <w:szCs w:val="24"/>
        </w:rPr>
        <w:t xml:space="preserve"> расчетной высоты снегового пок</w:t>
      </w:r>
      <w:r w:rsidRPr="009404A1">
        <w:rPr>
          <w:sz w:val="24"/>
          <w:szCs w:val="24"/>
        </w:rPr>
        <w:t>рова, дополнительной в</w:t>
      </w:r>
      <w:r w:rsidRPr="009404A1">
        <w:rPr>
          <w:sz w:val="24"/>
          <w:szCs w:val="24"/>
        </w:rPr>
        <w:t>ы</w:t>
      </w:r>
      <w:r w:rsidRPr="009404A1">
        <w:rPr>
          <w:sz w:val="24"/>
          <w:szCs w:val="24"/>
        </w:rPr>
        <w:t xml:space="preserve">соты снегового покрова от </w:t>
      </w:r>
      <w:bookmarkStart w:id="12" w:name="OCRUncertain925"/>
      <w:proofErr w:type="spellStart"/>
      <w:r w:rsidRPr="009404A1">
        <w:rPr>
          <w:sz w:val="24"/>
          <w:szCs w:val="24"/>
        </w:rPr>
        <w:t>метелевого</w:t>
      </w:r>
      <w:bookmarkEnd w:id="12"/>
      <w:proofErr w:type="spellEnd"/>
      <w:r w:rsidRPr="009404A1">
        <w:rPr>
          <w:sz w:val="24"/>
          <w:szCs w:val="24"/>
        </w:rPr>
        <w:t xml:space="preserve"> пе</w:t>
      </w:r>
      <w:r w:rsidR="00B15A00">
        <w:rPr>
          <w:sz w:val="24"/>
          <w:szCs w:val="24"/>
        </w:rPr>
        <w:t>реноса, сползания снегового пок</w:t>
      </w:r>
      <w:r w:rsidRPr="009404A1">
        <w:rPr>
          <w:sz w:val="24"/>
          <w:szCs w:val="24"/>
        </w:rPr>
        <w:t xml:space="preserve">рова и </w:t>
      </w:r>
      <w:bookmarkStart w:id="13" w:name="OCRUncertain926"/>
      <w:r w:rsidRPr="009404A1">
        <w:rPr>
          <w:sz w:val="24"/>
          <w:szCs w:val="24"/>
        </w:rPr>
        <w:t>натекания</w:t>
      </w:r>
      <w:bookmarkEnd w:id="13"/>
      <w:r w:rsidRPr="009404A1">
        <w:rPr>
          <w:sz w:val="24"/>
          <w:szCs w:val="24"/>
        </w:rPr>
        <w:t xml:space="preserve"> его на забор, а также с учетом соскальзывания пласта снега между рядами </w:t>
      </w:r>
      <w:bookmarkStart w:id="14" w:name="OCRUncertain927"/>
      <w:r w:rsidRPr="009404A1">
        <w:rPr>
          <w:sz w:val="24"/>
          <w:szCs w:val="24"/>
        </w:rPr>
        <w:t>сне-</w:t>
      </w:r>
      <w:proofErr w:type="spellStart"/>
      <w:r w:rsidRPr="009404A1">
        <w:rPr>
          <w:sz w:val="24"/>
          <w:szCs w:val="24"/>
        </w:rPr>
        <w:t>гоудерживающих</w:t>
      </w:r>
      <w:bookmarkEnd w:id="14"/>
      <w:proofErr w:type="spellEnd"/>
      <w:r w:rsidRPr="009404A1">
        <w:rPr>
          <w:sz w:val="24"/>
          <w:szCs w:val="24"/>
        </w:rPr>
        <w:t xml:space="preserve"> сооружений, крутизны склона и характера его поверхности.</w:t>
      </w:r>
      <w:proofErr w:type="gramEnd"/>
    </w:p>
    <w:p w:rsidR="009404A1" w:rsidRPr="009404A1" w:rsidRDefault="009404A1" w:rsidP="00B15A00">
      <w:pPr>
        <w:spacing w:after="0" w:line="240" w:lineRule="auto"/>
        <w:ind w:firstLine="567"/>
        <w:jc w:val="both"/>
        <w:rPr>
          <w:sz w:val="24"/>
          <w:szCs w:val="24"/>
        </w:rPr>
      </w:pPr>
      <w:r w:rsidRPr="009404A1">
        <w:rPr>
          <w:sz w:val="24"/>
          <w:szCs w:val="24"/>
        </w:rPr>
        <w:t xml:space="preserve">Опорную поверхность </w:t>
      </w:r>
      <w:proofErr w:type="spellStart"/>
      <w:r w:rsidRPr="009404A1">
        <w:rPr>
          <w:sz w:val="24"/>
          <w:szCs w:val="24"/>
        </w:rPr>
        <w:t>снегоудерживающего</w:t>
      </w:r>
      <w:proofErr w:type="spellEnd"/>
      <w:r w:rsidRPr="009404A1">
        <w:rPr>
          <w:sz w:val="24"/>
          <w:szCs w:val="24"/>
        </w:rPr>
        <w:t xml:space="preserve"> сооружения следует располагать пе</w:t>
      </w:r>
      <w:r w:rsidRPr="009404A1">
        <w:rPr>
          <w:sz w:val="24"/>
          <w:szCs w:val="24"/>
        </w:rPr>
        <w:t>р</w:t>
      </w:r>
      <w:r w:rsidRPr="009404A1">
        <w:rPr>
          <w:sz w:val="24"/>
          <w:szCs w:val="24"/>
        </w:rPr>
        <w:t>пендикулярно поверхности ск</w:t>
      </w:r>
      <w:r w:rsidR="00B15A00">
        <w:rPr>
          <w:sz w:val="24"/>
          <w:szCs w:val="24"/>
        </w:rPr>
        <w:t>лона или отклонять вниз по скло</w:t>
      </w:r>
      <w:r w:rsidRPr="009404A1">
        <w:rPr>
          <w:sz w:val="24"/>
          <w:szCs w:val="24"/>
        </w:rPr>
        <w:t xml:space="preserve">ну до 15 от перпендикуляра к склону. Опорную поверхность из сеток допускается отклонять до 30 </w:t>
      </w:r>
      <w:bookmarkStart w:id="15" w:name="OCRUncertain928"/>
      <w:r w:rsidRPr="009404A1">
        <w:rPr>
          <w:sz w:val="24"/>
          <w:szCs w:val="24"/>
        </w:rPr>
        <w:t>.</w:t>
      </w:r>
      <w:bookmarkEnd w:id="15"/>
      <w:r w:rsidRPr="009404A1">
        <w:rPr>
          <w:sz w:val="24"/>
          <w:szCs w:val="24"/>
        </w:rPr>
        <w:t xml:space="preserve"> Снеж</w:t>
      </w:r>
      <w:r w:rsidR="00B15A00">
        <w:rPr>
          <w:sz w:val="24"/>
          <w:szCs w:val="24"/>
        </w:rPr>
        <w:t>ные мосты устанавливают горизон</w:t>
      </w:r>
      <w:r w:rsidRPr="009404A1">
        <w:rPr>
          <w:sz w:val="24"/>
          <w:szCs w:val="24"/>
        </w:rPr>
        <w:t>тально или поднимают до 15°</w:t>
      </w:r>
      <w:r w:rsidR="00B15A00">
        <w:rPr>
          <w:sz w:val="24"/>
          <w:szCs w:val="24"/>
        </w:rPr>
        <w:t xml:space="preserve"> к горизонту. Соо</w:t>
      </w:r>
      <w:r w:rsidRPr="009404A1">
        <w:rPr>
          <w:sz w:val="24"/>
          <w:szCs w:val="24"/>
        </w:rPr>
        <w:t>ружения следует проектировать с учетом веса снежной призмы между его поверхностью и пер</w:t>
      </w:r>
      <w:r w:rsidRPr="009404A1">
        <w:rPr>
          <w:sz w:val="24"/>
          <w:szCs w:val="24"/>
        </w:rPr>
        <w:softHyphen/>
        <w:t>пендикулярной</w:t>
      </w:r>
      <w:r w:rsidR="00B15A00">
        <w:rPr>
          <w:sz w:val="24"/>
          <w:szCs w:val="24"/>
        </w:rPr>
        <w:t xml:space="preserve"> к горизонту (в отдельных случа</w:t>
      </w:r>
      <w:r w:rsidRPr="009404A1">
        <w:rPr>
          <w:sz w:val="24"/>
          <w:szCs w:val="24"/>
        </w:rPr>
        <w:t>ях — к склону</w:t>
      </w:r>
      <w:proofErr w:type="gramStart"/>
      <w:r w:rsidRPr="009404A1">
        <w:rPr>
          <w:sz w:val="24"/>
          <w:szCs w:val="24"/>
        </w:rPr>
        <w:t xml:space="preserve"> </w:t>
      </w:r>
      <w:bookmarkStart w:id="16" w:name="OCRUncertain929"/>
      <w:r w:rsidRPr="009404A1">
        <w:rPr>
          <w:sz w:val="24"/>
          <w:szCs w:val="24"/>
        </w:rPr>
        <w:t>)</w:t>
      </w:r>
      <w:bookmarkEnd w:id="16"/>
      <w:proofErr w:type="gramEnd"/>
      <w:r w:rsidRPr="009404A1">
        <w:rPr>
          <w:sz w:val="24"/>
          <w:szCs w:val="24"/>
        </w:rPr>
        <w:t xml:space="preserve"> поверхностью.</w:t>
      </w:r>
    </w:p>
    <w:p w:rsidR="009404A1" w:rsidRPr="009404A1" w:rsidRDefault="009404A1" w:rsidP="009404A1">
      <w:pPr>
        <w:spacing w:after="0" w:line="240" w:lineRule="auto"/>
        <w:rPr>
          <w:sz w:val="24"/>
          <w:szCs w:val="24"/>
        </w:rPr>
      </w:pPr>
      <w:r w:rsidRPr="009404A1">
        <w:rPr>
          <w:sz w:val="24"/>
          <w:szCs w:val="24"/>
        </w:rPr>
        <w:t xml:space="preserve">Террасирование склонов применяют как самостоятельное средство для предотвращения лавин обычно на менее </w:t>
      </w:r>
      <w:r w:rsidR="00B15A00">
        <w:rPr>
          <w:sz w:val="24"/>
          <w:szCs w:val="24"/>
        </w:rPr>
        <w:t>крутых участках зон за</w:t>
      </w:r>
      <w:r w:rsidRPr="009404A1">
        <w:rPr>
          <w:sz w:val="24"/>
          <w:szCs w:val="24"/>
        </w:rPr>
        <w:t>рождения с углом наклона склона 30°. На более крутых скл</w:t>
      </w:r>
      <w:r w:rsidR="00B15A00">
        <w:rPr>
          <w:sz w:val="24"/>
          <w:szCs w:val="24"/>
        </w:rPr>
        <w:t>онах террасы применяют как вспо</w:t>
      </w:r>
      <w:r w:rsidRPr="009404A1">
        <w:rPr>
          <w:sz w:val="24"/>
          <w:szCs w:val="24"/>
        </w:rPr>
        <w:t>могательное средство посадку д</w:t>
      </w:r>
      <w:bookmarkStart w:id="17" w:name="OCRUncertain930"/>
      <w:r w:rsidRPr="009404A1">
        <w:rPr>
          <w:sz w:val="24"/>
          <w:szCs w:val="24"/>
        </w:rPr>
        <w:t>е</w:t>
      </w:r>
      <w:bookmarkEnd w:id="17"/>
      <w:r w:rsidRPr="009404A1">
        <w:rPr>
          <w:sz w:val="24"/>
          <w:szCs w:val="24"/>
        </w:rPr>
        <w:t>рев</w:t>
      </w:r>
      <w:r w:rsidRPr="009404A1">
        <w:rPr>
          <w:sz w:val="24"/>
          <w:szCs w:val="24"/>
        </w:rPr>
        <w:t>ь</w:t>
      </w:r>
      <w:r w:rsidRPr="009404A1">
        <w:rPr>
          <w:sz w:val="24"/>
          <w:szCs w:val="24"/>
        </w:rPr>
        <w:t>ев меж</w:t>
      </w:r>
      <w:r w:rsidRPr="009404A1">
        <w:rPr>
          <w:sz w:val="24"/>
          <w:szCs w:val="24"/>
        </w:rPr>
        <w:softHyphen/>
        <w:t xml:space="preserve">ду рядами </w:t>
      </w:r>
      <w:bookmarkStart w:id="18" w:name="OCRUncertain931"/>
      <w:proofErr w:type="spellStart"/>
      <w:r w:rsidRPr="009404A1">
        <w:rPr>
          <w:sz w:val="24"/>
          <w:szCs w:val="24"/>
        </w:rPr>
        <w:t>снегоудерживающих</w:t>
      </w:r>
      <w:bookmarkEnd w:id="18"/>
      <w:proofErr w:type="spellEnd"/>
      <w:r w:rsidR="00B15A00">
        <w:rPr>
          <w:sz w:val="24"/>
          <w:szCs w:val="24"/>
        </w:rPr>
        <w:t xml:space="preserve"> сооружений. Ши</w:t>
      </w:r>
      <w:r w:rsidRPr="009404A1">
        <w:rPr>
          <w:sz w:val="24"/>
          <w:szCs w:val="24"/>
        </w:rPr>
        <w:t>рину полок террас назначают не менее 1,5—1,8</w:t>
      </w:r>
      <w:r w:rsidR="00B15A00">
        <w:rPr>
          <w:sz w:val="24"/>
          <w:szCs w:val="24"/>
        </w:rPr>
        <w:t xml:space="preserve"> рас</w:t>
      </w:r>
      <w:r w:rsidRPr="009404A1">
        <w:rPr>
          <w:sz w:val="24"/>
          <w:szCs w:val="24"/>
        </w:rPr>
        <w:t>четной высоты</w:t>
      </w:r>
      <w:r w:rsidR="00B15A00">
        <w:rPr>
          <w:sz w:val="24"/>
          <w:szCs w:val="24"/>
        </w:rPr>
        <w:t xml:space="preserve"> снегового покрова (большее зна</w:t>
      </w:r>
      <w:r w:rsidRPr="009404A1">
        <w:rPr>
          <w:sz w:val="24"/>
          <w:szCs w:val="24"/>
        </w:rPr>
        <w:t>чение — для сыпучего снега)</w:t>
      </w:r>
      <w:proofErr w:type="gramStart"/>
      <w:r w:rsidRPr="009404A1">
        <w:rPr>
          <w:sz w:val="24"/>
          <w:szCs w:val="24"/>
        </w:rPr>
        <w:t xml:space="preserve"> </w:t>
      </w:r>
      <w:bookmarkStart w:id="19" w:name="OCRUncertain932"/>
      <w:r w:rsidRPr="009404A1">
        <w:rPr>
          <w:sz w:val="24"/>
          <w:szCs w:val="24"/>
        </w:rPr>
        <w:t>.</w:t>
      </w:r>
      <w:bookmarkEnd w:id="19"/>
      <w:proofErr w:type="gramEnd"/>
      <w:r w:rsidR="00B15A00">
        <w:rPr>
          <w:sz w:val="24"/>
          <w:szCs w:val="24"/>
        </w:rPr>
        <w:t xml:space="preserve"> Расстояние по горизон</w:t>
      </w:r>
      <w:r w:rsidRPr="009404A1">
        <w:rPr>
          <w:sz w:val="24"/>
          <w:szCs w:val="24"/>
        </w:rPr>
        <w:t>тали между террасами (от верхней бровки нижней террасы до нижней бровки верхней) назначают не более ширины террасы.</w:t>
      </w:r>
    </w:p>
    <w:p w:rsidR="009404A1" w:rsidRPr="009404A1" w:rsidRDefault="009404A1" w:rsidP="009404A1">
      <w:pPr>
        <w:spacing w:after="0" w:line="240" w:lineRule="auto"/>
        <w:rPr>
          <w:sz w:val="24"/>
          <w:szCs w:val="24"/>
        </w:rPr>
      </w:pPr>
      <w:r w:rsidRPr="009404A1">
        <w:rPr>
          <w:sz w:val="24"/>
          <w:szCs w:val="24"/>
        </w:rPr>
        <w:t xml:space="preserve">Застройку склона </w:t>
      </w:r>
      <w:bookmarkStart w:id="20" w:name="OCRUncertain933"/>
      <w:proofErr w:type="spellStart"/>
      <w:r>
        <w:rPr>
          <w:sz w:val="24"/>
          <w:szCs w:val="24"/>
        </w:rPr>
        <w:t>лавинопредотвращаю</w:t>
      </w:r>
      <w:r w:rsidRPr="009404A1">
        <w:rPr>
          <w:sz w:val="24"/>
          <w:szCs w:val="24"/>
        </w:rPr>
        <w:t>щими</w:t>
      </w:r>
      <w:bookmarkEnd w:id="20"/>
      <w:proofErr w:type="spellEnd"/>
      <w:r w:rsidRPr="009404A1">
        <w:rPr>
          <w:sz w:val="24"/>
          <w:szCs w:val="24"/>
        </w:rPr>
        <w:t xml:space="preserve"> сооружениями следует сопровождать мер</w:t>
      </w:r>
      <w:r w:rsidRPr="009404A1">
        <w:rPr>
          <w:sz w:val="24"/>
          <w:szCs w:val="24"/>
        </w:rPr>
        <w:t>о</w:t>
      </w:r>
      <w:r w:rsidRPr="009404A1">
        <w:rPr>
          <w:sz w:val="24"/>
          <w:szCs w:val="24"/>
        </w:rPr>
        <w:t>п</w:t>
      </w:r>
      <w:bookmarkStart w:id="21" w:name="OCRUncertain934"/>
      <w:r w:rsidRPr="009404A1">
        <w:rPr>
          <w:sz w:val="24"/>
          <w:szCs w:val="24"/>
        </w:rPr>
        <w:softHyphen/>
      </w:r>
      <w:bookmarkEnd w:id="21"/>
      <w:r w:rsidRPr="009404A1">
        <w:rPr>
          <w:sz w:val="24"/>
          <w:szCs w:val="24"/>
        </w:rPr>
        <w:t xml:space="preserve">риятиями </w:t>
      </w:r>
      <w:bookmarkStart w:id="22" w:name="OCRUncertain935"/>
      <w:proofErr w:type="spellStart"/>
      <w:r w:rsidRPr="009404A1">
        <w:rPr>
          <w:sz w:val="24"/>
          <w:szCs w:val="24"/>
        </w:rPr>
        <w:t>агролесомелиорации</w:t>
      </w:r>
      <w:proofErr w:type="spellEnd"/>
      <w:r w:rsidRPr="009404A1">
        <w:rPr>
          <w:sz w:val="24"/>
          <w:szCs w:val="24"/>
        </w:rPr>
        <w:t>,</w:t>
      </w:r>
      <w:bookmarkEnd w:id="22"/>
      <w:r w:rsidRPr="009404A1">
        <w:rPr>
          <w:sz w:val="24"/>
          <w:szCs w:val="24"/>
        </w:rPr>
        <w:t xml:space="preserve"> с посадкой быстро</w:t>
      </w:r>
      <w:r w:rsidRPr="009404A1">
        <w:rPr>
          <w:sz w:val="24"/>
          <w:szCs w:val="24"/>
        </w:rPr>
        <w:softHyphen/>
        <w:t>растущих деревьев в зонах зарождения лавин в пределах естественного распространения лесной растительности в данной местн</w:t>
      </w:r>
      <w:r w:rsidRPr="009404A1">
        <w:rPr>
          <w:sz w:val="24"/>
          <w:szCs w:val="24"/>
        </w:rPr>
        <w:t>о</w:t>
      </w:r>
      <w:r w:rsidRPr="009404A1">
        <w:rPr>
          <w:sz w:val="24"/>
          <w:szCs w:val="24"/>
        </w:rPr>
        <w:t>сти.</w:t>
      </w:r>
    </w:p>
    <w:p w:rsidR="009404A1" w:rsidRPr="009404A1" w:rsidRDefault="009404A1" w:rsidP="009404A1">
      <w:pPr>
        <w:spacing w:after="0" w:line="240" w:lineRule="auto"/>
        <w:rPr>
          <w:sz w:val="24"/>
          <w:szCs w:val="24"/>
        </w:rPr>
      </w:pPr>
      <w:r w:rsidRPr="009404A1">
        <w:rPr>
          <w:sz w:val="24"/>
          <w:szCs w:val="24"/>
        </w:rPr>
        <w:t>На склонах с неустойчивыми грунтами сле</w:t>
      </w:r>
      <w:r w:rsidRPr="009404A1">
        <w:rPr>
          <w:sz w:val="24"/>
          <w:szCs w:val="24"/>
        </w:rPr>
        <w:softHyphen/>
        <w:t xml:space="preserve">дует применять подвесные </w:t>
      </w:r>
      <w:proofErr w:type="spellStart"/>
      <w:r w:rsidRPr="009404A1">
        <w:rPr>
          <w:sz w:val="24"/>
          <w:szCs w:val="24"/>
        </w:rPr>
        <w:t>снегоудержива</w:t>
      </w:r>
      <w:r w:rsidRPr="009404A1">
        <w:rPr>
          <w:sz w:val="24"/>
          <w:szCs w:val="24"/>
        </w:rPr>
        <w:t>ю</w:t>
      </w:r>
      <w:r w:rsidRPr="009404A1">
        <w:rPr>
          <w:sz w:val="24"/>
          <w:szCs w:val="24"/>
        </w:rPr>
        <w:t>щие</w:t>
      </w:r>
      <w:proofErr w:type="spellEnd"/>
      <w:r w:rsidRPr="009404A1">
        <w:rPr>
          <w:sz w:val="24"/>
          <w:szCs w:val="24"/>
        </w:rPr>
        <w:t xml:space="preserve"> сооружения, располагая крепления анкеров в проч</w:t>
      </w:r>
      <w:r w:rsidRPr="009404A1">
        <w:rPr>
          <w:sz w:val="24"/>
          <w:szCs w:val="24"/>
        </w:rPr>
        <w:softHyphen/>
        <w:t>ных коренных породах выше л</w:t>
      </w:r>
      <w:r w:rsidRPr="009404A1">
        <w:rPr>
          <w:sz w:val="24"/>
          <w:szCs w:val="24"/>
        </w:rPr>
        <w:t>и</w:t>
      </w:r>
      <w:r w:rsidRPr="009404A1">
        <w:rPr>
          <w:sz w:val="24"/>
          <w:szCs w:val="24"/>
        </w:rPr>
        <w:t>нии отрыва лавин.</w:t>
      </w:r>
    </w:p>
    <w:p w:rsidR="009404A1" w:rsidRPr="009404A1" w:rsidRDefault="009404A1" w:rsidP="009404A1">
      <w:pPr>
        <w:spacing w:after="0" w:line="240" w:lineRule="auto"/>
        <w:rPr>
          <w:sz w:val="24"/>
          <w:szCs w:val="24"/>
        </w:rPr>
      </w:pPr>
      <w:r w:rsidRPr="009404A1">
        <w:rPr>
          <w:sz w:val="24"/>
          <w:szCs w:val="24"/>
        </w:rPr>
        <w:t xml:space="preserve">На участках, где значительное количество снега приносится в зону возникновения лавин с обратного наветренного склона </w:t>
      </w:r>
      <w:r w:rsidR="00B15A00">
        <w:rPr>
          <w:sz w:val="24"/>
          <w:szCs w:val="24"/>
        </w:rPr>
        <w:t>или плато, систе</w:t>
      </w:r>
      <w:r w:rsidRPr="009404A1">
        <w:rPr>
          <w:sz w:val="24"/>
          <w:szCs w:val="24"/>
        </w:rPr>
        <w:t xml:space="preserve">ма </w:t>
      </w:r>
      <w:bookmarkStart w:id="23" w:name="OCRUncertain936"/>
      <w:proofErr w:type="spellStart"/>
      <w:r w:rsidRPr="009404A1">
        <w:rPr>
          <w:sz w:val="24"/>
          <w:szCs w:val="24"/>
        </w:rPr>
        <w:t>лавинопредупреждающих</w:t>
      </w:r>
      <w:bookmarkEnd w:id="23"/>
      <w:proofErr w:type="spellEnd"/>
      <w:r w:rsidRPr="009404A1">
        <w:rPr>
          <w:sz w:val="24"/>
          <w:szCs w:val="24"/>
        </w:rPr>
        <w:t xml:space="preserve"> сооружений должна наряду со </w:t>
      </w:r>
      <w:bookmarkStart w:id="24" w:name="OCRUncertain937"/>
      <w:proofErr w:type="spellStart"/>
      <w:r w:rsidRPr="009404A1">
        <w:rPr>
          <w:sz w:val="24"/>
          <w:szCs w:val="24"/>
        </w:rPr>
        <w:t>снегоудерживающими</w:t>
      </w:r>
      <w:bookmarkEnd w:id="24"/>
      <w:proofErr w:type="spellEnd"/>
      <w:r w:rsidRPr="009404A1">
        <w:rPr>
          <w:sz w:val="24"/>
          <w:szCs w:val="24"/>
        </w:rPr>
        <w:t xml:space="preserve"> включать </w:t>
      </w:r>
      <w:bookmarkStart w:id="25" w:name="OCRUncertain938"/>
      <w:proofErr w:type="spellStart"/>
      <w:r w:rsidRPr="009404A1">
        <w:rPr>
          <w:sz w:val="24"/>
          <w:szCs w:val="24"/>
        </w:rPr>
        <w:t>снего</w:t>
      </w:r>
      <w:proofErr w:type="spellEnd"/>
      <w:r w:rsidRPr="009404A1">
        <w:rPr>
          <w:sz w:val="24"/>
          <w:szCs w:val="24"/>
        </w:rPr>
        <w:t>-регулирующие</w:t>
      </w:r>
      <w:bookmarkEnd w:id="25"/>
      <w:r w:rsidRPr="009404A1">
        <w:rPr>
          <w:sz w:val="24"/>
          <w:szCs w:val="24"/>
        </w:rPr>
        <w:t xml:space="preserve"> сооружения — </w:t>
      </w:r>
      <w:bookmarkStart w:id="26" w:name="OCRUncertain939"/>
      <w:proofErr w:type="spellStart"/>
      <w:r w:rsidRPr="009404A1">
        <w:rPr>
          <w:sz w:val="24"/>
          <w:szCs w:val="24"/>
        </w:rPr>
        <w:t>снеговыдувающие</w:t>
      </w:r>
      <w:bookmarkEnd w:id="26"/>
      <w:proofErr w:type="spellEnd"/>
      <w:r w:rsidR="00B15A00">
        <w:rPr>
          <w:sz w:val="24"/>
          <w:szCs w:val="24"/>
        </w:rPr>
        <w:t xml:space="preserve"> за</w:t>
      </w:r>
      <w:r w:rsidRPr="009404A1">
        <w:rPr>
          <w:sz w:val="24"/>
          <w:szCs w:val="24"/>
        </w:rPr>
        <w:t xml:space="preserve">боры, </w:t>
      </w:r>
      <w:bookmarkStart w:id="27" w:name="OCRUncertain940"/>
      <w:proofErr w:type="spellStart"/>
      <w:r w:rsidRPr="009404A1">
        <w:rPr>
          <w:sz w:val="24"/>
          <w:szCs w:val="24"/>
        </w:rPr>
        <w:t>кольктафели</w:t>
      </w:r>
      <w:bookmarkEnd w:id="27"/>
      <w:proofErr w:type="spellEnd"/>
      <w:r w:rsidRPr="009404A1">
        <w:rPr>
          <w:sz w:val="24"/>
          <w:szCs w:val="24"/>
        </w:rPr>
        <w:t xml:space="preserve"> и </w:t>
      </w:r>
      <w:bookmarkStart w:id="28" w:name="OCRUncertain941"/>
      <w:r w:rsidRPr="009404A1">
        <w:rPr>
          <w:sz w:val="24"/>
          <w:szCs w:val="24"/>
        </w:rPr>
        <w:t>снегозадерживающие</w:t>
      </w:r>
      <w:bookmarkEnd w:id="28"/>
      <w:r w:rsidRPr="009404A1">
        <w:rPr>
          <w:sz w:val="24"/>
          <w:szCs w:val="24"/>
        </w:rPr>
        <w:t xml:space="preserve"> заборы.</w:t>
      </w:r>
    </w:p>
    <w:p w:rsidR="009404A1" w:rsidRPr="009404A1" w:rsidRDefault="009404A1" w:rsidP="009404A1">
      <w:pPr>
        <w:spacing w:after="0" w:line="240" w:lineRule="auto"/>
        <w:rPr>
          <w:sz w:val="24"/>
          <w:szCs w:val="24"/>
        </w:rPr>
      </w:pPr>
      <w:r w:rsidRPr="009404A1">
        <w:rPr>
          <w:sz w:val="24"/>
          <w:szCs w:val="24"/>
        </w:rPr>
        <w:t>Снегоза</w:t>
      </w:r>
      <w:r w:rsidR="00B15A00">
        <w:rPr>
          <w:sz w:val="24"/>
          <w:szCs w:val="24"/>
        </w:rPr>
        <w:t>держивающие заборы следует уста</w:t>
      </w:r>
      <w:r w:rsidRPr="009404A1">
        <w:rPr>
          <w:sz w:val="24"/>
          <w:szCs w:val="24"/>
        </w:rPr>
        <w:t>навливать на наветренном склоне или плато неп</w:t>
      </w:r>
      <w:r w:rsidRPr="009404A1">
        <w:rPr>
          <w:sz w:val="24"/>
          <w:szCs w:val="24"/>
        </w:rPr>
        <w:softHyphen/>
        <w:t xml:space="preserve">рерывными рядами перпендикулярно основному направлению </w:t>
      </w:r>
      <w:proofErr w:type="spellStart"/>
      <w:r w:rsidRPr="009404A1">
        <w:rPr>
          <w:sz w:val="24"/>
          <w:szCs w:val="24"/>
        </w:rPr>
        <w:t>метелевого</w:t>
      </w:r>
      <w:proofErr w:type="spellEnd"/>
      <w:r w:rsidRPr="009404A1">
        <w:rPr>
          <w:sz w:val="24"/>
          <w:szCs w:val="24"/>
        </w:rPr>
        <w:t xml:space="preserve"> переноса.    </w:t>
      </w:r>
      <w:bookmarkStart w:id="29" w:name="OCRUncertain942"/>
      <w:proofErr w:type="spellStart"/>
      <w:r w:rsidRPr="009404A1">
        <w:rPr>
          <w:sz w:val="24"/>
          <w:szCs w:val="24"/>
        </w:rPr>
        <w:t>Просветность</w:t>
      </w:r>
      <w:proofErr w:type="spellEnd"/>
      <w:r w:rsidRPr="009404A1">
        <w:rPr>
          <w:sz w:val="24"/>
          <w:szCs w:val="24"/>
        </w:rPr>
        <w:t xml:space="preserve"> </w:t>
      </w:r>
      <w:bookmarkEnd w:id="29"/>
      <w:r w:rsidRPr="009404A1">
        <w:rPr>
          <w:sz w:val="24"/>
          <w:szCs w:val="24"/>
        </w:rPr>
        <w:t>щитов заборов должна составлять 0,4—0,45,</w:t>
      </w:r>
      <w:r w:rsidR="00B15A00">
        <w:rPr>
          <w:sz w:val="24"/>
          <w:szCs w:val="24"/>
        </w:rPr>
        <w:t xml:space="preserve"> а рас</w:t>
      </w:r>
      <w:r w:rsidRPr="009404A1">
        <w:rPr>
          <w:sz w:val="24"/>
          <w:szCs w:val="24"/>
        </w:rPr>
        <w:t>стояние от нижнего края забора до поверхности склона — не бо</w:t>
      </w:r>
      <w:bookmarkStart w:id="30" w:name="OCRUncertain943"/>
      <w:r w:rsidRPr="009404A1">
        <w:rPr>
          <w:sz w:val="24"/>
          <w:szCs w:val="24"/>
        </w:rPr>
        <w:t>л</w:t>
      </w:r>
      <w:bookmarkEnd w:id="30"/>
      <w:r w:rsidRPr="009404A1">
        <w:rPr>
          <w:sz w:val="24"/>
          <w:szCs w:val="24"/>
        </w:rPr>
        <w:t>ее 0,2 высоты забора. Вы</w:t>
      </w:r>
      <w:r w:rsidR="00B15A00">
        <w:rPr>
          <w:sz w:val="24"/>
          <w:szCs w:val="24"/>
        </w:rPr>
        <w:t>соту забо</w:t>
      </w:r>
      <w:r w:rsidRPr="009404A1">
        <w:rPr>
          <w:sz w:val="24"/>
          <w:szCs w:val="24"/>
        </w:rPr>
        <w:t>ра и число рядо</w:t>
      </w:r>
      <w:bookmarkStart w:id="31" w:name="OCRUncertain944"/>
      <w:r w:rsidRPr="009404A1">
        <w:rPr>
          <w:sz w:val="24"/>
          <w:szCs w:val="24"/>
        </w:rPr>
        <w:t>в</w:t>
      </w:r>
      <w:bookmarkEnd w:id="31"/>
      <w:r w:rsidRPr="009404A1">
        <w:rPr>
          <w:sz w:val="24"/>
          <w:szCs w:val="24"/>
        </w:rPr>
        <w:t xml:space="preserve"> </w:t>
      </w:r>
      <w:r w:rsidR="00B15A00">
        <w:rPr>
          <w:sz w:val="24"/>
          <w:szCs w:val="24"/>
        </w:rPr>
        <w:t>определяют в зависимости от рас</w:t>
      </w:r>
      <w:r w:rsidRPr="009404A1">
        <w:rPr>
          <w:sz w:val="24"/>
          <w:szCs w:val="24"/>
        </w:rPr>
        <w:t xml:space="preserve">четного объема </w:t>
      </w:r>
      <w:bookmarkStart w:id="32" w:name="OCRUncertain945"/>
      <w:proofErr w:type="spellStart"/>
      <w:r w:rsidRPr="009404A1">
        <w:rPr>
          <w:sz w:val="24"/>
          <w:szCs w:val="24"/>
        </w:rPr>
        <w:t>снегопереноса</w:t>
      </w:r>
      <w:proofErr w:type="spellEnd"/>
      <w:r w:rsidRPr="009404A1">
        <w:rPr>
          <w:sz w:val="24"/>
          <w:szCs w:val="24"/>
        </w:rPr>
        <w:t>.</w:t>
      </w:r>
      <w:bookmarkEnd w:id="32"/>
    </w:p>
    <w:p w:rsidR="009404A1" w:rsidRPr="009404A1" w:rsidRDefault="009404A1" w:rsidP="009404A1">
      <w:pPr>
        <w:spacing w:after="0" w:line="240" w:lineRule="auto"/>
        <w:rPr>
          <w:sz w:val="24"/>
          <w:szCs w:val="24"/>
        </w:rPr>
      </w:pPr>
      <w:r w:rsidRPr="009404A1">
        <w:rPr>
          <w:sz w:val="24"/>
          <w:szCs w:val="24"/>
        </w:rPr>
        <w:lastRenderedPageBreak/>
        <w:t xml:space="preserve">Расстояние между рядами </w:t>
      </w:r>
      <w:bookmarkStart w:id="33" w:name="OCRUncertain946"/>
      <w:proofErr w:type="spellStart"/>
      <w:r w:rsidRPr="009404A1">
        <w:rPr>
          <w:sz w:val="24"/>
          <w:szCs w:val="24"/>
        </w:rPr>
        <w:t>снегозадержи-</w:t>
      </w:r>
      <w:bookmarkEnd w:id="33"/>
      <w:r w:rsidRPr="009404A1">
        <w:rPr>
          <w:sz w:val="24"/>
          <w:szCs w:val="24"/>
        </w:rPr>
        <w:t>ва</w:t>
      </w:r>
      <w:bookmarkStart w:id="34" w:name="OCRUncertain947"/>
      <w:r w:rsidRPr="009404A1">
        <w:rPr>
          <w:sz w:val="24"/>
          <w:szCs w:val="24"/>
        </w:rPr>
        <w:t>к</w:t>
      </w:r>
      <w:proofErr w:type="gramStart"/>
      <w:r w:rsidRPr="009404A1">
        <w:rPr>
          <w:sz w:val="24"/>
          <w:szCs w:val="24"/>
        </w:rPr>
        <w:t>!</w:t>
      </w:r>
      <w:bookmarkEnd w:id="34"/>
      <w:r w:rsidRPr="009404A1">
        <w:rPr>
          <w:sz w:val="24"/>
          <w:szCs w:val="24"/>
        </w:rPr>
        <w:t>щ</w:t>
      </w:r>
      <w:proofErr w:type="gramEnd"/>
      <w:r w:rsidRPr="009404A1">
        <w:rPr>
          <w:sz w:val="24"/>
          <w:szCs w:val="24"/>
        </w:rPr>
        <w:t>их</w:t>
      </w:r>
      <w:proofErr w:type="spellEnd"/>
      <w:r w:rsidRPr="009404A1">
        <w:rPr>
          <w:sz w:val="24"/>
          <w:szCs w:val="24"/>
        </w:rPr>
        <w:t xml:space="preserve"> заборов определяют в зависимости от вы</w:t>
      </w:r>
      <w:r w:rsidRPr="009404A1">
        <w:rPr>
          <w:sz w:val="24"/>
          <w:szCs w:val="24"/>
        </w:rPr>
        <w:softHyphen/>
        <w:t>соты забора и крутизны наветренного склона. При крутизне наветренного склона больше 20 приме</w:t>
      </w:r>
      <w:r w:rsidRPr="009404A1">
        <w:rPr>
          <w:sz w:val="24"/>
          <w:szCs w:val="24"/>
        </w:rPr>
        <w:softHyphen/>
        <w:t xml:space="preserve">нение </w:t>
      </w:r>
      <w:bookmarkStart w:id="35" w:name="OCRUncertain948"/>
      <w:r w:rsidRPr="009404A1">
        <w:rPr>
          <w:sz w:val="24"/>
          <w:szCs w:val="24"/>
        </w:rPr>
        <w:t>снегозадерживающих</w:t>
      </w:r>
      <w:bookmarkEnd w:id="35"/>
      <w:r w:rsidR="00B15A00">
        <w:rPr>
          <w:sz w:val="24"/>
          <w:szCs w:val="24"/>
        </w:rPr>
        <w:t xml:space="preserve"> заборов нецелесообраз</w:t>
      </w:r>
      <w:r w:rsidRPr="009404A1">
        <w:rPr>
          <w:sz w:val="24"/>
          <w:szCs w:val="24"/>
        </w:rPr>
        <w:t>но.</w:t>
      </w:r>
    </w:p>
    <w:p w:rsidR="009404A1" w:rsidRPr="009404A1" w:rsidRDefault="009404A1" w:rsidP="009404A1">
      <w:pPr>
        <w:spacing w:after="0" w:line="240" w:lineRule="auto"/>
        <w:rPr>
          <w:sz w:val="24"/>
          <w:szCs w:val="24"/>
        </w:rPr>
      </w:pPr>
      <w:proofErr w:type="spellStart"/>
      <w:r w:rsidRPr="009404A1">
        <w:rPr>
          <w:sz w:val="24"/>
          <w:szCs w:val="24"/>
        </w:rPr>
        <w:t>Снег</w:t>
      </w:r>
      <w:r w:rsidR="00B15A00">
        <w:rPr>
          <w:sz w:val="24"/>
          <w:szCs w:val="24"/>
        </w:rPr>
        <w:t>овыдувающие</w:t>
      </w:r>
      <w:proofErr w:type="spellEnd"/>
      <w:r w:rsidR="00B15A00">
        <w:rPr>
          <w:sz w:val="24"/>
          <w:szCs w:val="24"/>
        </w:rPr>
        <w:t xml:space="preserve"> панели (дюзы) следу</w:t>
      </w:r>
      <w:r w:rsidRPr="009404A1">
        <w:rPr>
          <w:sz w:val="24"/>
          <w:szCs w:val="24"/>
        </w:rPr>
        <w:t>ет устанавливать под углом 60—90 к горизонту непрерывными рядами или с разрывами на верхней бровке зоны зарождения лавины. Ра</w:t>
      </w:r>
      <w:r w:rsidRPr="009404A1">
        <w:rPr>
          <w:sz w:val="24"/>
          <w:szCs w:val="24"/>
        </w:rPr>
        <w:t>з</w:t>
      </w:r>
      <w:r w:rsidRPr="009404A1">
        <w:rPr>
          <w:sz w:val="24"/>
          <w:szCs w:val="24"/>
        </w:rPr>
        <w:t>рывы в ряду могут быть связаны с особ</w:t>
      </w:r>
      <w:bookmarkStart w:id="36" w:name="OCRUncertain949"/>
      <w:r w:rsidRPr="009404A1">
        <w:rPr>
          <w:sz w:val="24"/>
          <w:szCs w:val="24"/>
        </w:rPr>
        <w:t>е</w:t>
      </w:r>
      <w:bookmarkEnd w:id="36"/>
      <w:r w:rsidRPr="009404A1">
        <w:rPr>
          <w:sz w:val="24"/>
          <w:szCs w:val="24"/>
        </w:rPr>
        <w:t xml:space="preserve">нностями морфологии бровки. </w:t>
      </w:r>
      <w:proofErr w:type="spellStart"/>
      <w:r w:rsidRPr="009404A1">
        <w:rPr>
          <w:sz w:val="24"/>
          <w:szCs w:val="24"/>
        </w:rPr>
        <w:t>Просветность</w:t>
      </w:r>
      <w:proofErr w:type="spellEnd"/>
      <w:r w:rsidRPr="009404A1">
        <w:rPr>
          <w:sz w:val="24"/>
          <w:szCs w:val="24"/>
        </w:rPr>
        <w:t xml:space="preserve"> п</w:t>
      </w:r>
      <w:r w:rsidRPr="009404A1">
        <w:rPr>
          <w:sz w:val="24"/>
          <w:szCs w:val="24"/>
        </w:rPr>
        <w:t>а</w:t>
      </w:r>
      <w:r w:rsidRPr="009404A1">
        <w:rPr>
          <w:sz w:val="24"/>
          <w:szCs w:val="24"/>
        </w:rPr>
        <w:t>нелей может достигать 0,2—0,3, высота панели — 3—4 м, расстояние между нижним кр</w:t>
      </w:r>
      <w:r w:rsidRPr="009404A1">
        <w:rPr>
          <w:sz w:val="24"/>
          <w:szCs w:val="24"/>
        </w:rPr>
        <w:t>а</w:t>
      </w:r>
      <w:r w:rsidRPr="009404A1">
        <w:rPr>
          <w:sz w:val="24"/>
          <w:szCs w:val="24"/>
        </w:rPr>
        <w:t>ем п</w:t>
      </w:r>
      <w:r w:rsidR="00B15A00">
        <w:rPr>
          <w:sz w:val="24"/>
          <w:szCs w:val="24"/>
        </w:rPr>
        <w:t>анели и поверхностью бровки дол</w:t>
      </w:r>
      <w:r w:rsidRPr="009404A1">
        <w:rPr>
          <w:sz w:val="24"/>
          <w:szCs w:val="24"/>
        </w:rPr>
        <w:t>жно быть не более 0,25—0,3 высоты панели.</w:t>
      </w:r>
    </w:p>
    <w:p w:rsidR="009404A1" w:rsidRPr="009404A1" w:rsidRDefault="009404A1" w:rsidP="009404A1">
      <w:pPr>
        <w:spacing w:after="0" w:line="240" w:lineRule="auto"/>
        <w:rPr>
          <w:sz w:val="24"/>
          <w:szCs w:val="24"/>
        </w:rPr>
      </w:pPr>
      <w:r w:rsidRPr="009404A1">
        <w:rPr>
          <w:sz w:val="24"/>
          <w:szCs w:val="24"/>
        </w:rPr>
        <w:t>Расстояние между последним рядо</w:t>
      </w:r>
      <w:r w:rsidR="00B15A00">
        <w:rPr>
          <w:sz w:val="24"/>
          <w:szCs w:val="24"/>
        </w:rPr>
        <w:t>м снего</w:t>
      </w:r>
      <w:r w:rsidRPr="009404A1">
        <w:rPr>
          <w:sz w:val="24"/>
          <w:szCs w:val="24"/>
        </w:rPr>
        <w:t xml:space="preserve">задерживающих заборов на наветренном склоне или плато и </w:t>
      </w:r>
      <w:bookmarkStart w:id="37" w:name="OCRUncertain950"/>
      <w:proofErr w:type="spellStart"/>
      <w:r w:rsidRPr="009404A1">
        <w:rPr>
          <w:sz w:val="24"/>
          <w:szCs w:val="24"/>
        </w:rPr>
        <w:t>снеговыдувающими</w:t>
      </w:r>
      <w:bookmarkEnd w:id="37"/>
      <w:proofErr w:type="spellEnd"/>
      <w:r w:rsidR="00B15A00">
        <w:rPr>
          <w:sz w:val="24"/>
          <w:szCs w:val="24"/>
        </w:rPr>
        <w:t xml:space="preserve"> панелями на бров</w:t>
      </w:r>
      <w:r w:rsidRPr="009404A1">
        <w:rPr>
          <w:sz w:val="24"/>
          <w:szCs w:val="24"/>
        </w:rPr>
        <w:t>ке зоны зарождения лавин должно быть не мене</w:t>
      </w:r>
      <w:bookmarkStart w:id="38" w:name="OCRUncertain951"/>
      <w:r w:rsidRPr="009404A1">
        <w:rPr>
          <w:sz w:val="24"/>
          <w:szCs w:val="24"/>
        </w:rPr>
        <w:t xml:space="preserve">е </w:t>
      </w:r>
      <w:bookmarkEnd w:id="38"/>
      <w:r w:rsidRPr="009404A1">
        <w:rPr>
          <w:sz w:val="24"/>
          <w:szCs w:val="24"/>
        </w:rPr>
        <w:t xml:space="preserve">12-13 высот </w:t>
      </w:r>
      <w:bookmarkStart w:id="39" w:name="OCRUncertain952"/>
      <w:r w:rsidRPr="009404A1">
        <w:rPr>
          <w:sz w:val="24"/>
          <w:szCs w:val="24"/>
        </w:rPr>
        <w:t>снегозадерживающего</w:t>
      </w:r>
      <w:bookmarkEnd w:id="39"/>
      <w:r w:rsidRPr="009404A1">
        <w:rPr>
          <w:sz w:val="24"/>
          <w:szCs w:val="24"/>
        </w:rPr>
        <w:t xml:space="preserve"> забора.</w:t>
      </w:r>
    </w:p>
    <w:p w:rsidR="009404A1" w:rsidRPr="009404A1" w:rsidRDefault="009404A1" w:rsidP="009404A1">
      <w:pPr>
        <w:spacing w:after="0" w:line="240" w:lineRule="auto"/>
        <w:rPr>
          <w:sz w:val="24"/>
          <w:szCs w:val="24"/>
        </w:rPr>
      </w:pPr>
      <w:r w:rsidRPr="009404A1">
        <w:rPr>
          <w:sz w:val="24"/>
          <w:szCs w:val="24"/>
        </w:rPr>
        <w:t xml:space="preserve">4.18. Все типы </w:t>
      </w:r>
      <w:bookmarkStart w:id="40" w:name="OCRUncertain953"/>
      <w:proofErr w:type="spellStart"/>
      <w:r w:rsidRPr="009404A1">
        <w:rPr>
          <w:sz w:val="24"/>
          <w:szCs w:val="24"/>
        </w:rPr>
        <w:t>снеговыдувающих</w:t>
      </w:r>
      <w:bookmarkEnd w:id="40"/>
      <w:proofErr w:type="spellEnd"/>
      <w:r w:rsidRPr="009404A1">
        <w:rPr>
          <w:sz w:val="24"/>
          <w:szCs w:val="24"/>
        </w:rPr>
        <w:t xml:space="preserve"> сооружений с</w:t>
      </w:r>
      <w:bookmarkStart w:id="41" w:name="OCRUncertain954"/>
      <w:r w:rsidRPr="009404A1">
        <w:rPr>
          <w:sz w:val="24"/>
          <w:szCs w:val="24"/>
        </w:rPr>
        <w:t>л</w:t>
      </w:r>
      <w:bookmarkEnd w:id="41"/>
      <w:r w:rsidRPr="009404A1">
        <w:rPr>
          <w:sz w:val="24"/>
          <w:szCs w:val="24"/>
        </w:rPr>
        <w:t>едует применять при направлении го</w:t>
      </w:r>
      <w:r w:rsidRPr="009404A1">
        <w:rPr>
          <w:sz w:val="24"/>
          <w:szCs w:val="24"/>
        </w:rPr>
        <w:t>с</w:t>
      </w:r>
      <w:r w:rsidRPr="009404A1">
        <w:rPr>
          <w:sz w:val="24"/>
          <w:szCs w:val="24"/>
        </w:rPr>
        <w:t>подствующе</w:t>
      </w:r>
      <w:r w:rsidRPr="009404A1">
        <w:rPr>
          <w:sz w:val="24"/>
          <w:szCs w:val="24"/>
        </w:rPr>
        <w:softHyphen/>
        <w:t>го ветра относительно фронта сооружения в преде</w:t>
      </w:r>
      <w:r w:rsidRPr="009404A1">
        <w:rPr>
          <w:sz w:val="24"/>
          <w:szCs w:val="24"/>
        </w:rPr>
        <w:softHyphen/>
        <w:t>лах от 50 до 90°. При угле направления ветра 30—50° или при отсутствии господствующего</w:t>
      </w:r>
    </w:p>
    <w:p w:rsidR="009404A1" w:rsidRPr="009404A1" w:rsidRDefault="009404A1" w:rsidP="009404A1">
      <w:pPr>
        <w:spacing w:after="0" w:line="240" w:lineRule="auto"/>
        <w:rPr>
          <w:sz w:val="24"/>
          <w:szCs w:val="24"/>
        </w:rPr>
      </w:pPr>
      <w:r w:rsidRPr="009404A1">
        <w:rPr>
          <w:sz w:val="24"/>
          <w:szCs w:val="24"/>
        </w:rPr>
        <w:t>направления ре</w:t>
      </w:r>
      <w:r w:rsidR="00B15A00">
        <w:rPr>
          <w:sz w:val="24"/>
          <w:szCs w:val="24"/>
        </w:rPr>
        <w:t>комендуется использовать пирами</w:t>
      </w:r>
      <w:r w:rsidRPr="009404A1">
        <w:rPr>
          <w:sz w:val="24"/>
          <w:szCs w:val="24"/>
        </w:rPr>
        <w:t xml:space="preserve">дальные и крестовидные </w:t>
      </w:r>
      <w:bookmarkStart w:id="42" w:name="OCRUncertain955"/>
      <w:proofErr w:type="spellStart"/>
      <w:r w:rsidRPr="009404A1">
        <w:rPr>
          <w:sz w:val="24"/>
          <w:szCs w:val="24"/>
        </w:rPr>
        <w:t>кольктафели</w:t>
      </w:r>
      <w:proofErr w:type="spellEnd"/>
      <w:r w:rsidRPr="009404A1">
        <w:rPr>
          <w:sz w:val="24"/>
          <w:szCs w:val="24"/>
        </w:rPr>
        <w:t>.</w:t>
      </w:r>
      <w:bookmarkEnd w:id="42"/>
    </w:p>
    <w:p w:rsidR="009404A1" w:rsidRPr="009404A1" w:rsidRDefault="009404A1" w:rsidP="009404A1">
      <w:pPr>
        <w:spacing w:after="0" w:line="240" w:lineRule="auto"/>
        <w:rPr>
          <w:sz w:val="24"/>
          <w:szCs w:val="24"/>
        </w:rPr>
      </w:pPr>
      <w:proofErr w:type="spellStart"/>
      <w:r w:rsidRPr="009404A1">
        <w:rPr>
          <w:sz w:val="24"/>
          <w:szCs w:val="24"/>
        </w:rPr>
        <w:t>Кольктафели</w:t>
      </w:r>
      <w:proofErr w:type="spellEnd"/>
      <w:r w:rsidRPr="009404A1">
        <w:rPr>
          <w:sz w:val="24"/>
          <w:szCs w:val="24"/>
        </w:rPr>
        <w:t xml:space="preserve"> следует размещать в зоне зарождения лавин ниже линии </w:t>
      </w:r>
      <w:bookmarkStart w:id="43" w:name="OCRUncertain956"/>
      <w:proofErr w:type="spellStart"/>
      <w:r w:rsidRPr="009404A1">
        <w:rPr>
          <w:sz w:val="24"/>
          <w:szCs w:val="24"/>
        </w:rPr>
        <w:t>снеговыдувающих</w:t>
      </w:r>
      <w:proofErr w:type="spellEnd"/>
      <w:r w:rsidRPr="009404A1">
        <w:rPr>
          <w:sz w:val="24"/>
          <w:szCs w:val="24"/>
        </w:rPr>
        <w:t xml:space="preserve"> </w:t>
      </w:r>
      <w:bookmarkEnd w:id="43"/>
      <w:r w:rsidRPr="009404A1">
        <w:rPr>
          <w:sz w:val="24"/>
          <w:szCs w:val="24"/>
        </w:rPr>
        <w:t xml:space="preserve">заборов на расстоянии 2 </w:t>
      </w:r>
      <w:r w:rsidRPr="009404A1">
        <w:rPr>
          <w:sz w:val="24"/>
          <w:szCs w:val="24"/>
          <w:lang w:val="en-US"/>
        </w:rPr>
        <w:t>h</w:t>
      </w:r>
      <w:r w:rsidRPr="009404A1">
        <w:rPr>
          <w:sz w:val="24"/>
          <w:szCs w:val="24"/>
        </w:rPr>
        <w:t xml:space="preserve">, где </w:t>
      </w:r>
      <w:r w:rsidRPr="009404A1">
        <w:rPr>
          <w:sz w:val="24"/>
          <w:szCs w:val="24"/>
          <w:lang w:val="en-US"/>
        </w:rPr>
        <w:t>h</w:t>
      </w:r>
      <w:r w:rsidRPr="009404A1">
        <w:rPr>
          <w:i/>
          <w:sz w:val="24"/>
          <w:szCs w:val="24"/>
        </w:rPr>
        <w:t xml:space="preserve"> —</w:t>
      </w:r>
      <w:r w:rsidRPr="009404A1">
        <w:rPr>
          <w:sz w:val="24"/>
          <w:szCs w:val="24"/>
        </w:rPr>
        <w:t xml:space="preserve"> высота </w:t>
      </w:r>
      <w:bookmarkStart w:id="44" w:name="OCRUncertain958"/>
      <w:proofErr w:type="spellStart"/>
      <w:r w:rsidRPr="009404A1">
        <w:rPr>
          <w:sz w:val="24"/>
          <w:szCs w:val="24"/>
        </w:rPr>
        <w:t>кольктафеля</w:t>
      </w:r>
      <w:proofErr w:type="spellEnd"/>
      <w:r w:rsidRPr="009404A1">
        <w:rPr>
          <w:sz w:val="24"/>
          <w:szCs w:val="24"/>
        </w:rPr>
        <w:t>,</w:t>
      </w:r>
      <w:bookmarkEnd w:id="44"/>
      <w:r w:rsidRPr="009404A1">
        <w:rPr>
          <w:sz w:val="24"/>
          <w:szCs w:val="24"/>
        </w:rPr>
        <w:t xml:space="preserve"> принимаемая равной 4—4,5 </w:t>
      </w:r>
      <w:bookmarkStart w:id="45" w:name="OCRUncertain959"/>
      <w:r w:rsidRPr="009404A1">
        <w:rPr>
          <w:sz w:val="24"/>
          <w:szCs w:val="24"/>
        </w:rPr>
        <w:t>м.</w:t>
      </w:r>
      <w:bookmarkEnd w:id="45"/>
      <w:r w:rsidRPr="009404A1">
        <w:rPr>
          <w:sz w:val="24"/>
          <w:szCs w:val="24"/>
        </w:rPr>
        <w:t xml:space="preserve"> Просвет между панелями </w:t>
      </w:r>
      <w:bookmarkStart w:id="46" w:name="OCRUncertain960"/>
      <w:proofErr w:type="spellStart"/>
      <w:r w:rsidRPr="009404A1">
        <w:rPr>
          <w:sz w:val="24"/>
          <w:szCs w:val="24"/>
        </w:rPr>
        <w:t>кольктафеля</w:t>
      </w:r>
      <w:bookmarkEnd w:id="46"/>
      <w:proofErr w:type="spellEnd"/>
      <w:r w:rsidRPr="009404A1">
        <w:rPr>
          <w:sz w:val="24"/>
          <w:szCs w:val="24"/>
        </w:rPr>
        <w:t xml:space="preserve"> и поверхностью склона должен составлять 1—1,5м.</w:t>
      </w:r>
    </w:p>
    <w:p w:rsidR="009404A1" w:rsidRPr="009404A1" w:rsidRDefault="009404A1" w:rsidP="009404A1">
      <w:pPr>
        <w:spacing w:after="0" w:line="240" w:lineRule="auto"/>
        <w:rPr>
          <w:sz w:val="24"/>
          <w:szCs w:val="24"/>
        </w:rPr>
      </w:pPr>
      <w:r w:rsidRPr="009404A1">
        <w:rPr>
          <w:sz w:val="24"/>
          <w:szCs w:val="24"/>
        </w:rPr>
        <w:t xml:space="preserve">При отсутствии </w:t>
      </w:r>
      <w:proofErr w:type="spellStart"/>
      <w:r w:rsidRPr="009404A1">
        <w:rPr>
          <w:sz w:val="24"/>
          <w:szCs w:val="24"/>
        </w:rPr>
        <w:t>снеговыду</w:t>
      </w:r>
      <w:r w:rsidR="00B15A00">
        <w:rPr>
          <w:sz w:val="24"/>
          <w:szCs w:val="24"/>
        </w:rPr>
        <w:t>вающих</w:t>
      </w:r>
      <w:proofErr w:type="spellEnd"/>
      <w:r w:rsidR="00B15A00">
        <w:rPr>
          <w:sz w:val="24"/>
          <w:szCs w:val="24"/>
        </w:rPr>
        <w:t xml:space="preserve"> панелей верх</w:t>
      </w:r>
      <w:r w:rsidRPr="009404A1">
        <w:rPr>
          <w:sz w:val="24"/>
          <w:szCs w:val="24"/>
        </w:rPr>
        <w:t xml:space="preserve">няя линия </w:t>
      </w:r>
      <w:bookmarkStart w:id="47" w:name="OCRUncertain961"/>
      <w:proofErr w:type="spellStart"/>
      <w:r w:rsidRPr="009404A1">
        <w:rPr>
          <w:sz w:val="24"/>
          <w:szCs w:val="24"/>
        </w:rPr>
        <w:t>кольктафелей</w:t>
      </w:r>
      <w:bookmarkEnd w:id="47"/>
      <w:proofErr w:type="spellEnd"/>
      <w:r w:rsidRPr="009404A1">
        <w:rPr>
          <w:sz w:val="24"/>
          <w:szCs w:val="24"/>
        </w:rPr>
        <w:t xml:space="preserve"> должна распол</w:t>
      </w:r>
      <w:r w:rsidRPr="009404A1">
        <w:rPr>
          <w:sz w:val="24"/>
          <w:szCs w:val="24"/>
        </w:rPr>
        <w:t>а</w:t>
      </w:r>
      <w:r w:rsidRPr="009404A1">
        <w:rPr>
          <w:sz w:val="24"/>
          <w:szCs w:val="24"/>
        </w:rPr>
        <w:t>гаться на уровне сам</w:t>
      </w:r>
      <w:r w:rsidR="00B15A00">
        <w:rPr>
          <w:sz w:val="24"/>
          <w:szCs w:val="24"/>
        </w:rPr>
        <w:t>ого высокого положения линии от</w:t>
      </w:r>
      <w:r w:rsidRPr="009404A1">
        <w:rPr>
          <w:sz w:val="24"/>
          <w:szCs w:val="24"/>
        </w:rPr>
        <w:t>рыва лавин. Фор</w:t>
      </w:r>
      <w:r w:rsidR="00B15A00">
        <w:rPr>
          <w:sz w:val="24"/>
          <w:szCs w:val="24"/>
        </w:rPr>
        <w:t xml:space="preserve">ма </w:t>
      </w:r>
      <w:proofErr w:type="spellStart"/>
      <w:r w:rsidR="00B15A00">
        <w:rPr>
          <w:sz w:val="24"/>
          <w:szCs w:val="24"/>
        </w:rPr>
        <w:t>кольктафелей</w:t>
      </w:r>
      <w:proofErr w:type="spellEnd"/>
      <w:r w:rsidR="00B15A00">
        <w:rPr>
          <w:sz w:val="24"/>
          <w:szCs w:val="24"/>
        </w:rPr>
        <w:t xml:space="preserve"> и их размеры оп</w:t>
      </w:r>
      <w:r w:rsidRPr="009404A1">
        <w:rPr>
          <w:sz w:val="24"/>
          <w:szCs w:val="24"/>
        </w:rPr>
        <w:t xml:space="preserve">ределяются в зависимости от </w:t>
      </w:r>
      <w:bookmarkStart w:id="48" w:name="OCRUncertain962"/>
      <w:proofErr w:type="spellStart"/>
      <w:r w:rsidRPr="009404A1">
        <w:rPr>
          <w:sz w:val="24"/>
          <w:szCs w:val="24"/>
        </w:rPr>
        <w:t>снеговетровых</w:t>
      </w:r>
      <w:bookmarkEnd w:id="48"/>
      <w:proofErr w:type="spellEnd"/>
      <w:r w:rsidR="00B15A00">
        <w:rPr>
          <w:sz w:val="24"/>
          <w:szCs w:val="24"/>
        </w:rPr>
        <w:t xml:space="preserve"> усло</w:t>
      </w:r>
      <w:r w:rsidRPr="009404A1">
        <w:rPr>
          <w:sz w:val="24"/>
          <w:szCs w:val="24"/>
        </w:rPr>
        <w:t>вий в зоне их располож</w:t>
      </w:r>
      <w:r w:rsidRPr="009404A1">
        <w:rPr>
          <w:sz w:val="24"/>
          <w:szCs w:val="24"/>
        </w:rPr>
        <w:t>е</w:t>
      </w:r>
      <w:r w:rsidRPr="009404A1">
        <w:rPr>
          <w:sz w:val="24"/>
          <w:szCs w:val="24"/>
        </w:rPr>
        <w:t>ния.</w:t>
      </w:r>
    </w:p>
    <w:p w:rsidR="008D4745" w:rsidRPr="008D4745" w:rsidRDefault="008D4745" w:rsidP="008D4745">
      <w:pPr>
        <w:spacing w:after="0" w:line="240" w:lineRule="auto"/>
        <w:rPr>
          <w:b/>
          <w:bCs/>
          <w:sz w:val="24"/>
          <w:szCs w:val="24"/>
        </w:rPr>
      </w:pPr>
      <w:proofErr w:type="spellStart"/>
      <w:r w:rsidRPr="008D4745">
        <w:rPr>
          <w:b/>
          <w:bCs/>
          <w:sz w:val="24"/>
          <w:szCs w:val="24"/>
        </w:rPr>
        <w:t>Кольктафель</w:t>
      </w:r>
      <w:proofErr w:type="spellEnd"/>
    </w:p>
    <w:p w:rsidR="00D724BB" w:rsidRPr="00D724BB" w:rsidRDefault="008D4745" w:rsidP="00D724BB">
      <w:pPr>
        <w:pStyle w:val="a6"/>
        <w:spacing w:before="0" w:beforeAutospacing="0" w:after="0" w:afterAutospacing="0"/>
        <w:jc w:val="both"/>
        <w:rPr>
          <w:color w:val="333333"/>
        </w:rPr>
      </w:pPr>
      <w:proofErr w:type="spellStart"/>
      <w:r w:rsidRPr="008D4745">
        <w:t>противолавинное</w:t>
      </w:r>
      <w:proofErr w:type="spellEnd"/>
      <w:r w:rsidRPr="008D4745">
        <w:t xml:space="preserve"> сооружение </w:t>
      </w:r>
      <w:proofErr w:type="spellStart"/>
      <w:r w:rsidRPr="008D4745">
        <w:t>снегорегулирующего</w:t>
      </w:r>
      <w:proofErr w:type="spellEnd"/>
      <w:r w:rsidRPr="008D4745">
        <w:t xml:space="preserve"> действия, представляющее собой о</w:t>
      </w:r>
      <w:r w:rsidRPr="008D4745">
        <w:t>т</w:t>
      </w:r>
      <w:r w:rsidRPr="008D4745">
        <w:t>дельно стоящие устройства, имеющие в сечении форму трапеции.</w:t>
      </w:r>
      <w:r w:rsidR="00D724BB" w:rsidRPr="00D724BB">
        <w:rPr>
          <w:rFonts w:ascii="Verdana" w:hAnsi="Verdana"/>
          <w:color w:val="333333"/>
          <w:sz w:val="18"/>
          <w:szCs w:val="18"/>
        </w:rPr>
        <w:t xml:space="preserve"> </w:t>
      </w:r>
      <w:r w:rsidR="00D724BB" w:rsidRPr="00D724BB">
        <w:rPr>
          <w:color w:val="333333"/>
        </w:rPr>
        <w:t xml:space="preserve">В местах зарождения лавин устанавливают специальные </w:t>
      </w:r>
      <w:proofErr w:type="spellStart"/>
      <w:r w:rsidR="00D724BB" w:rsidRPr="00D724BB">
        <w:rPr>
          <w:color w:val="333333"/>
        </w:rPr>
        <w:t>снеговыдувающие</w:t>
      </w:r>
      <w:proofErr w:type="spellEnd"/>
      <w:r w:rsidR="00D724BB" w:rsidRPr="00D724BB">
        <w:rPr>
          <w:color w:val="333333"/>
        </w:rPr>
        <w:t xml:space="preserve"> щиты, которые по-немецки назыв</w:t>
      </w:r>
      <w:r w:rsidR="00D724BB" w:rsidRPr="00D724BB">
        <w:rPr>
          <w:color w:val="333333"/>
        </w:rPr>
        <w:t>а</w:t>
      </w:r>
      <w:r w:rsidR="00D724BB" w:rsidRPr="00D724BB">
        <w:rPr>
          <w:color w:val="333333"/>
        </w:rPr>
        <w:t>ют „</w:t>
      </w:r>
      <w:proofErr w:type="spellStart"/>
      <w:r w:rsidR="00D724BB" w:rsidRPr="00D724BB">
        <w:rPr>
          <w:color w:val="333333"/>
        </w:rPr>
        <w:t>кольктафели</w:t>
      </w:r>
      <w:proofErr w:type="spellEnd"/>
      <w:r w:rsidR="00D724BB" w:rsidRPr="00D724BB">
        <w:rPr>
          <w:color w:val="333333"/>
        </w:rPr>
        <w:t xml:space="preserve">", что переводится как „выдувающая доска". </w:t>
      </w:r>
      <w:proofErr w:type="spellStart"/>
      <w:r w:rsidR="00D724BB" w:rsidRPr="00D724BB">
        <w:rPr>
          <w:color w:val="333333"/>
        </w:rPr>
        <w:t>Кольктафель</w:t>
      </w:r>
      <w:proofErr w:type="spellEnd"/>
      <w:r w:rsidR="00D724BB" w:rsidRPr="00D724BB">
        <w:rPr>
          <w:color w:val="333333"/>
        </w:rPr>
        <w:t xml:space="preserve"> — это один щит трапециевидной или треугольной формы или два таких щита, совмещенных перпе</w:t>
      </w:r>
      <w:r w:rsidR="00D724BB" w:rsidRPr="00D724BB">
        <w:rPr>
          <w:color w:val="333333"/>
        </w:rPr>
        <w:t>н</w:t>
      </w:r>
      <w:r w:rsidR="00D724BB" w:rsidRPr="00D724BB">
        <w:rPr>
          <w:color w:val="333333"/>
        </w:rPr>
        <w:t>дикулярно друг другу так, что в плане они имеют форму крест.</w:t>
      </w:r>
    </w:p>
    <w:p w:rsidR="00D724BB" w:rsidRPr="00D724BB" w:rsidRDefault="00D724BB" w:rsidP="00D724BB">
      <w:pPr>
        <w:pStyle w:val="a6"/>
        <w:spacing w:before="0" w:beforeAutospacing="0" w:after="0" w:afterAutospacing="0"/>
        <w:jc w:val="both"/>
        <w:rPr>
          <w:color w:val="333333"/>
        </w:rPr>
      </w:pPr>
      <w:r w:rsidRPr="00D724BB">
        <w:rPr>
          <w:color w:val="333333"/>
        </w:rPr>
        <w:t xml:space="preserve">Обдувающий </w:t>
      </w:r>
      <w:proofErr w:type="spellStart"/>
      <w:r w:rsidRPr="00D724BB">
        <w:rPr>
          <w:color w:val="333333"/>
        </w:rPr>
        <w:t>кольктафель</w:t>
      </w:r>
      <w:proofErr w:type="spellEnd"/>
      <w:r w:rsidRPr="00D724BB">
        <w:rPr>
          <w:color w:val="333333"/>
        </w:rPr>
        <w:t xml:space="preserve"> ветер </w:t>
      </w:r>
      <w:proofErr w:type="spellStart"/>
      <w:r w:rsidRPr="00D724BB">
        <w:rPr>
          <w:color w:val="333333"/>
        </w:rPr>
        <w:t>завихряется</w:t>
      </w:r>
      <w:proofErr w:type="spellEnd"/>
      <w:r w:rsidRPr="00D724BB">
        <w:rPr>
          <w:color w:val="333333"/>
        </w:rPr>
        <w:t xml:space="preserve">, усиливается и выбрасывает снег в стороны. Поэтому зимой вокруг них образуются бесснежные воронки диаметром в десятки метров. Снежный покров оказывается разбитым на отдельные участки, которые обладают гораздо большей устойчивостью, чем сплошной пласт. Все </w:t>
      </w:r>
      <w:proofErr w:type="spellStart"/>
      <w:r w:rsidRPr="00D724BB">
        <w:rPr>
          <w:color w:val="333333"/>
        </w:rPr>
        <w:t>противометелевые</w:t>
      </w:r>
      <w:proofErr w:type="spellEnd"/>
      <w:r w:rsidRPr="00D724BB">
        <w:rPr>
          <w:color w:val="333333"/>
        </w:rPr>
        <w:t xml:space="preserve"> конструкции обы</w:t>
      </w:r>
      <w:r w:rsidRPr="00D724BB">
        <w:rPr>
          <w:color w:val="333333"/>
        </w:rPr>
        <w:t>ч</w:t>
      </w:r>
      <w:r w:rsidRPr="00D724BB">
        <w:rPr>
          <w:color w:val="333333"/>
        </w:rPr>
        <w:t>но устанавливают в наиболее рациональных сочетаниях, учитывающих местные условия.</w:t>
      </w:r>
    </w:p>
    <w:p w:rsidR="009404A1" w:rsidRPr="009404A1" w:rsidRDefault="009404A1" w:rsidP="008D4745">
      <w:pPr>
        <w:spacing w:after="0" w:line="240" w:lineRule="auto"/>
        <w:rPr>
          <w:sz w:val="24"/>
          <w:szCs w:val="24"/>
        </w:rPr>
      </w:pPr>
    </w:p>
    <w:p w:rsidR="009404A1" w:rsidRPr="009404A1" w:rsidRDefault="009404A1" w:rsidP="00B15A00">
      <w:pPr>
        <w:spacing w:after="0" w:line="240" w:lineRule="auto"/>
        <w:jc w:val="center"/>
        <w:rPr>
          <w:b/>
          <w:sz w:val="24"/>
          <w:szCs w:val="24"/>
        </w:rPr>
      </w:pPr>
      <w:bookmarkStart w:id="49" w:name="OCRUncertain963"/>
      <w:r w:rsidRPr="009404A1">
        <w:rPr>
          <w:b/>
          <w:sz w:val="24"/>
          <w:szCs w:val="24"/>
        </w:rPr>
        <w:t>ЛАВИНОЗАЩИТНЫЕ</w:t>
      </w:r>
      <w:bookmarkEnd w:id="49"/>
      <w:r w:rsidRPr="009404A1">
        <w:rPr>
          <w:b/>
          <w:sz w:val="24"/>
          <w:szCs w:val="24"/>
        </w:rPr>
        <w:t xml:space="preserve"> СООРУЖЕНИЯ</w:t>
      </w:r>
    </w:p>
    <w:p w:rsidR="009404A1" w:rsidRPr="009404A1" w:rsidRDefault="009404A1" w:rsidP="009404A1">
      <w:pPr>
        <w:spacing w:after="0" w:line="240" w:lineRule="auto"/>
        <w:rPr>
          <w:sz w:val="24"/>
          <w:szCs w:val="24"/>
        </w:rPr>
      </w:pPr>
    </w:p>
    <w:p w:rsidR="009404A1" w:rsidRPr="009404A1" w:rsidRDefault="009404A1" w:rsidP="009404A1">
      <w:pPr>
        <w:spacing w:after="0" w:line="240" w:lineRule="auto"/>
        <w:rPr>
          <w:sz w:val="24"/>
          <w:szCs w:val="24"/>
        </w:rPr>
      </w:pPr>
      <w:bookmarkStart w:id="50" w:name="OCRUncertain964"/>
      <w:proofErr w:type="spellStart"/>
      <w:r w:rsidRPr="009404A1">
        <w:rPr>
          <w:sz w:val="24"/>
          <w:szCs w:val="24"/>
        </w:rPr>
        <w:t>Лавинотормозящие</w:t>
      </w:r>
      <w:bookmarkEnd w:id="50"/>
      <w:proofErr w:type="spellEnd"/>
      <w:r w:rsidRPr="009404A1">
        <w:rPr>
          <w:sz w:val="24"/>
          <w:szCs w:val="24"/>
        </w:rPr>
        <w:t xml:space="preserve"> сооружения следует проектировать для уменьшения или полного г</w:t>
      </w:r>
      <w:r w:rsidRPr="009404A1">
        <w:rPr>
          <w:sz w:val="24"/>
          <w:szCs w:val="24"/>
        </w:rPr>
        <w:t>а</w:t>
      </w:r>
      <w:r w:rsidRPr="009404A1">
        <w:rPr>
          <w:sz w:val="24"/>
          <w:szCs w:val="24"/>
        </w:rPr>
        <w:t>ше</w:t>
      </w:r>
      <w:r w:rsidRPr="009404A1">
        <w:rPr>
          <w:sz w:val="24"/>
          <w:szCs w:val="24"/>
        </w:rPr>
        <w:softHyphen/>
        <w:t>ния скорости лавин на конусах выноса в зоне от</w:t>
      </w:r>
      <w:r w:rsidRPr="009404A1">
        <w:rPr>
          <w:sz w:val="24"/>
          <w:szCs w:val="24"/>
        </w:rPr>
        <w:softHyphen/>
        <w:t>ложения лавин, где кр</w:t>
      </w:r>
      <w:bookmarkStart w:id="51" w:name="OCRUncertain965"/>
      <w:r w:rsidRPr="009404A1">
        <w:rPr>
          <w:sz w:val="24"/>
          <w:szCs w:val="24"/>
        </w:rPr>
        <w:t>у</w:t>
      </w:r>
      <w:bookmarkEnd w:id="51"/>
      <w:r w:rsidRPr="009404A1">
        <w:rPr>
          <w:sz w:val="24"/>
          <w:szCs w:val="24"/>
        </w:rPr>
        <w:t>тизна склона менее 23°. В отдельных случаях, когда защищаемый объект оказывается в зоне зарожд</w:t>
      </w:r>
      <w:r w:rsidRPr="009404A1">
        <w:rPr>
          <w:sz w:val="24"/>
          <w:szCs w:val="24"/>
        </w:rPr>
        <w:t>е</w:t>
      </w:r>
      <w:r w:rsidRPr="009404A1">
        <w:rPr>
          <w:sz w:val="24"/>
          <w:szCs w:val="24"/>
        </w:rPr>
        <w:t>ния лавин и лавина имеет небольшой путь разгона, возможно располо</w:t>
      </w:r>
      <w:r w:rsidRPr="009404A1">
        <w:rPr>
          <w:sz w:val="24"/>
          <w:szCs w:val="24"/>
        </w:rPr>
        <w:softHyphen/>
        <w:t xml:space="preserve">жение </w:t>
      </w:r>
      <w:bookmarkStart w:id="52" w:name="OCRUncertain966"/>
      <w:proofErr w:type="spellStart"/>
      <w:r w:rsidRPr="009404A1">
        <w:rPr>
          <w:sz w:val="24"/>
          <w:szCs w:val="24"/>
        </w:rPr>
        <w:t>лавиноторм</w:t>
      </w:r>
      <w:r w:rsidRPr="009404A1">
        <w:rPr>
          <w:sz w:val="24"/>
          <w:szCs w:val="24"/>
        </w:rPr>
        <w:t>о</w:t>
      </w:r>
      <w:r w:rsidRPr="009404A1">
        <w:rPr>
          <w:sz w:val="24"/>
          <w:szCs w:val="24"/>
        </w:rPr>
        <w:t>зящих</w:t>
      </w:r>
      <w:bookmarkEnd w:id="52"/>
      <w:proofErr w:type="spellEnd"/>
      <w:r w:rsidRPr="009404A1">
        <w:rPr>
          <w:sz w:val="24"/>
          <w:szCs w:val="24"/>
        </w:rPr>
        <w:t xml:space="preserve"> сооружений на склонах крутизной более 23°</w:t>
      </w:r>
      <w:bookmarkStart w:id="53" w:name="OCRUncertain967"/>
      <w:r w:rsidRPr="009404A1">
        <w:rPr>
          <w:sz w:val="24"/>
          <w:szCs w:val="24"/>
        </w:rPr>
        <w:t>.</w:t>
      </w:r>
      <w:bookmarkEnd w:id="53"/>
    </w:p>
    <w:p w:rsidR="009404A1" w:rsidRPr="009404A1" w:rsidRDefault="009404A1" w:rsidP="009404A1">
      <w:pPr>
        <w:spacing w:after="0" w:line="240" w:lineRule="auto"/>
        <w:rPr>
          <w:sz w:val="24"/>
          <w:szCs w:val="24"/>
        </w:rPr>
      </w:pPr>
      <w:r w:rsidRPr="009404A1">
        <w:rPr>
          <w:sz w:val="24"/>
          <w:szCs w:val="24"/>
        </w:rPr>
        <w:t xml:space="preserve">Высоту </w:t>
      </w:r>
      <w:proofErr w:type="spellStart"/>
      <w:r w:rsidRPr="009404A1">
        <w:rPr>
          <w:sz w:val="24"/>
          <w:szCs w:val="24"/>
        </w:rPr>
        <w:t>лавинотормозящих</w:t>
      </w:r>
      <w:proofErr w:type="spellEnd"/>
      <w:r w:rsidRPr="009404A1">
        <w:rPr>
          <w:sz w:val="24"/>
          <w:szCs w:val="24"/>
        </w:rPr>
        <w:t xml:space="preserve"> сооружений следует назначать не мене</w:t>
      </w:r>
      <w:bookmarkStart w:id="54" w:name="OCRUncertain968"/>
      <w:r w:rsidRPr="009404A1">
        <w:rPr>
          <w:sz w:val="24"/>
          <w:szCs w:val="24"/>
        </w:rPr>
        <w:t>е</w:t>
      </w:r>
      <w:bookmarkEnd w:id="54"/>
      <w:r w:rsidRPr="009404A1">
        <w:rPr>
          <w:sz w:val="24"/>
          <w:szCs w:val="24"/>
        </w:rPr>
        <w:t xml:space="preserve"> суммы высот снегов</w:t>
      </w:r>
      <w:r w:rsidRPr="009404A1">
        <w:rPr>
          <w:sz w:val="24"/>
          <w:szCs w:val="24"/>
        </w:rPr>
        <w:t>о</w:t>
      </w:r>
      <w:r w:rsidRPr="009404A1">
        <w:rPr>
          <w:sz w:val="24"/>
          <w:szCs w:val="24"/>
        </w:rPr>
        <w:t>го покро</w:t>
      </w:r>
      <w:r w:rsidRPr="009404A1">
        <w:rPr>
          <w:sz w:val="24"/>
          <w:szCs w:val="24"/>
        </w:rPr>
        <w:softHyphen/>
        <w:t xml:space="preserve">ва </w:t>
      </w:r>
      <w:proofErr w:type="gramStart"/>
      <w:r w:rsidRPr="009404A1">
        <w:rPr>
          <w:sz w:val="24"/>
          <w:szCs w:val="24"/>
        </w:rPr>
        <w:t>в месте</w:t>
      </w:r>
      <w:proofErr w:type="gramEnd"/>
      <w:r w:rsidRPr="009404A1">
        <w:rPr>
          <w:sz w:val="24"/>
          <w:szCs w:val="24"/>
        </w:rPr>
        <w:t xml:space="preserve"> их расположения и фронта лавины.</w:t>
      </w:r>
    </w:p>
    <w:p w:rsidR="009404A1" w:rsidRPr="009404A1" w:rsidRDefault="009404A1" w:rsidP="009404A1">
      <w:pPr>
        <w:spacing w:after="0" w:line="240" w:lineRule="auto"/>
        <w:rPr>
          <w:sz w:val="24"/>
          <w:szCs w:val="24"/>
        </w:rPr>
      </w:pPr>
      <w:r w:rsidRPr="009404A1">
        <w:rPr>
          <w:sz w:val="24"/>
          <w:szCs w:val="24"/>
        </w:rPr>
        <w:t xml:space="preserve">Расстояние между </w:t>
      </w:r>
      <w:bookmarkStart w:id="55" w:name="OCRUncertain969"/>
      <w:proofErr w:type="spellStart"/>
      <w:r w:rsidRPr="009404A1">
        <w:rPr>
          <w:sz w:val="24"/>
          <w:szCs w:val="24"/>
        </w:rPr>
        <w:t>лавинотормозящими</w:t>
      </w:r>
      <w:bookmarkEnd w:id="55"/>
      <w:proofErr w:type="spellEnd"/>
      <w:r w:rsidRPr="009404A1">
        <w:rPr>
          <w:sz w:val="24"/>
          <w:szCs w:val="24"/>
        </w:rPr>
        <w:t xml:space="preserve"> сооруже</w:t>
      </w:r>
      <w:r w:rsidRPr="009404A1">
        <w:rPr>
          <w:sz w:val="24"/>
          <w:szCs w:val="24"/>
        </w:rPr>
        <w:softHyphen/>
        <w:t>ниями в ряду назначается равным 3-4, а между рядами - 4—5 высотам сооружения. Сооружения нижнего ряда устанавливаются напротив просве</w:t>
      </w:r>
      <w:r w:rsidRPr="009404A1">
        <w:rPr>
          <w:sz w:val="24"/>
          <w:szCs w:val="24"/>
        </w:rPr>
        <w:softHyphen/>
        <w:t>тов верхнего ряда. Число рядов зависит от требу</w:t>
      </w:r>
      <w:r w:rsidRPr="009404A1">
        <w:rPr>
          <w:sz w:val="24"/>
          <w:szCs w:val="24"/>
        </w:rPr>
        <w:softHyphen/>
        <w:t>емой величины снижения скорости, но должно быть не менее трех. Снижение скорости определяется расчетным м</w:t>
      </w:r>
      <w:r w:rsidRPr="009404A1">
        <w:rPr>
          <w:sz w:val="24"/>
          <w:szCs w:val="24"/>
        </w:rPr>
        <w:t>е</w:t>
      </w:r>
      <w:r w:rsidRPr="009404A1">
        <w:rPr>
          <w:sz w:val="24"/>
          <w:szCs w:val="24"/>
        </w:rPr>
        <w:t xml:space="preserve">тодом с учетом размеров </w:t>
      </w:r>
      <w:proofErr w:type="spellStart"/>
      <w:r w:rsidRPr="009404A1">
        <w:rPr>
          <w:sz w:val="24"/>
          <w:szCs w:val="24"/>
        </w:rPr>
        <w:t>лавинотор</w:t>
      </w:r>
      <w:r w:rsidRPr="009404A1">
        <w:rPr>
          <w:sz w:val="24"/>
          <w:szCs w:val="24"/>
        </w:rPr>
        <w:softHyphen/>
        <w:t>мозящих</w:t>
      </w:r>
      <w:proofErr w:type="spellEnd"/>
      <w:r w:rsidRPr="009404A1">
        <w:rPr>
          <w:sz w:val="24"/>
          <w:szCs w:val="24"/>
        </w:rPr>
        <w:t xml:space="preserve"> сооружений и числа рядов сооружений.</w:t>
      </w:r>
    </w:p>
    <w:p w:rsidR="009404A1" w:rsidRPr="009404A1" w:rsidRDefault="009404A1" w:rsidP="009404A1">
      <w:pPr>
        <w:spacing w:after="0" w:line="240" w:lineRule="auto"/>
        <w:rPr>
          <w:sz w:val="24"/>
          <w:szCs w:val="24"/>
        </w:rPr>
      </w:pPr>
      <w:r w:rsidRPr="009404A1">
        <w:rPr>
          <w:sz w:val="24"/>
          <w:szCs w:val="24"/>
        </w:rPr>
        <w:t xml:space="preserve">Направляющие дамбы и стены, </w:t>
      </w:r>
      <w:bookmarkStart w:id="56" w:name="OCRUncertain970"/>
      <w:proofErr w:type="spellStart"/>
      <w:r w:rsidRPr="009404A1">
        <w:rPr>
          <w:sz w:val="24"/>
          <w:szCs w:val="24"/>
        </w:rPr>
        <w:t>лавинорезы</w:t>
      </w:r>
      <w:proofErr w:type="spellEnd"/>
      <w:r w:rsidRPr="009404A1">
        <w:rPr>
          <w:sz w:val="24"/>
          <w:szCs w:val="24"/>
        </w:rPr>
        <w:t xml:space="preserve"> </w:t>
      </w:r>
      <w:bookmarkEnd w:id="56"/>
      <w:r w:rsidRPr="009404A1">
        <w:rPr>
          <w:sz w:val="24"/>
          <w:szCs w:val="24"/>
        </w:rPr>
        <w:t>следует устанавливать н</w:t>
      </w:r>
      <w:bookmarkStart w:id="57" w:name="OCRUncertain971"/>
      <w:r w:rsidRPr="009404A1">
        <w:rPr>
          <w:sz w:val="24"/>
          <w:szCs w:val="24"/>
        </w:rPr>
        <w:t>а</w:t>
      </w:r>
      <w:bookmarkEnd w:id="57"/>
      <w:r w:rsidRPr="009404A1">
        <w:rPr>
          <w:sz w:val="24"/>
          <w:szCs w:val="24"/>
        </w:rPr>
        <w:t xml:space="preserve"> участках зоны о</w:t>
      </w:r>
      <w:r w:rsidRPr="009404A1">
        <w:rPr>
          <w:sz w:val="24"/>
          <w:szCs w:val="24"/>
        </w:rPr>
        <w:t>т</w:t>
      </w:r>
      <w:r w:rsidRPr="009404A1">
        <w:rPr>
          <w:sz w:val="24"/>
          <w:szCs w:val="24"/>
        </w:rPr>
        <w:t xml:space="preserve">ложения лавины при крутизне склона менее 23°, высоту сооружений следует назначать не </w:t>
      </w:r>
      <w:r w:rsidRPr="009404A1">
        <w:rPr>
          <w:sz w:val="24"/>
          <w:szCs w:val="24"/>
        </w:rPr>
        <w:lastRenderedPageBreak/>
        <w:t>мене</w:t>
      </w:r>
      <w:bookmarkStart w:id="58" w:name="OCRUncertain972"/>
      <w:r w:rsidRPr="009404A1">
        <w:rPr>
          <w:sz w:val="24"/>
          <w:szCs w:val="24"/>
        </w:rPr>
        <w:t>е</w:t>
      </w:r>
      <w:bookmarkEnd w:id="58"/>
      <w:r w:rsidRPr="009404A1">
        <w:rPr>
          <w:sz w:val="24"/>
          <w:szCs w:val="24"/>
        </w:rPr>
        <w:t xml:space="preserve"> высоты фронта лавины. Угол </w:t>
      </w:r>
      <w:proofErr w:type="gramStart"/>
      <w:r w:rsidRPr="009404A1">
        <w:rPr>
          <w:sz w:val="24"/>
          <w:szCs w:val="24"/>
        </w:rPr>
        <w:t>в месте</w:t>
      </w:r>
      <w:proofErr w:type="gramEnd"/>
      <w:r w:rsidRPr="009404A1">
        <w:rPr>
          <w:sz w:val="24"/>
          <w:szCs w:val="24"/>
        </w:rPr>
        <w:t xml:space="preserve"> начала встречи лави</w:t>
      </w:r>
      <w:r w:rsidRPr="009404A1">
        <w:rPr>
          <w:sz w:val="24"/>
          <w:szCs w:val="24"/>
        </w:rPr>
        <w:softHyphen/>
        <w:t>ны с сооружением не должен быть более 10°.</w:t>
      </w:r>
    </w:p>
    <w:p w:rsidR="009404A1" w:rsidRPr="009404A1" w:rsidRDefault="009404A1" w:rsidP="009404A1">
      <w:pPr>
        <w:spacing w:after="0" w:line="240" w:lineRule="auto"/>
        <w:rPr>
          <w:sz w:val="24"/>
          <w:szCs w:val="24"/>
        </w:rPr>
      </w:pPr>
      <w:bookmarkStart w:id="59" w:name="OCRUncertain973"/>
      <w:proofErr w:type="spellStart"/>
      <w:proofErr w:type="gramStart"/>
      <w:r w:rsidRPr="009404A1">
        <w:rPr>
          <w:sz w:val="24"/>
          <w:szCs w:val="24"/>
        </w:rPr>
        <w:t>Лавиноостанавливающие</w:t>
      </w:r>
      <w:bookmarkEnd w:id="59"/>
      <w:proofErr w:type="spellEnd"/>
      <w:r w:rsidRPr="009404A1">
        <w:rPr>
          <w:sz w:val="24"/>
          <w:szCs w:val="24"/>
        </w:rPr>
        <w:t xml:space="preserve"> сооружения (дам</w:t>
      </w:r>
      <w:r w:rsidRPr="009404A1">
        <w:rPr>
          <w:sz w:val="24"/>
          <w:szCs w:val="24"/>
        </w:rPr>
        <w:softHyphen/>
        <w:t>бы и стенки) следует устанавливать в зоне о</w:t>
      </w:r>
      <w:r w:rsidRPr="009404A1">
        <w:rPr>
          <w:sz w:val="24"/>
          <w:szCs w:val="24"/>
        </w:rPr>
        <w:t>т</w:t>
      </w:r>
      <w:r w:rsidRPr="009404A1">
        <w:rPr>
          <w:sz w:val="24"/>
          <w:szCs w:val="24"/>
        </w:rPr>
        <w:t>ложе</w:t>
      </w:r>
      <w:r w:rsidRPr="009404A1">
        <w:rPr>
          <w:sz w:val="24"/>
          <w:szCs w:val="24"/>
        </w:rPr>
        <w:softHyphen/>
        <w:t>ния лавин с крутизной склона менее 23</w:t>
      </w:r>
      <w:r w:rsidRPr="009404A1">
        <w:rPr>
          <w:sz w:val="24"/>
          <w:szCs w:val="24"/>
        </w:rPr>
        <w:sym w:font="Symbol" w:char="F0B0"/>
      </w:r>
      <w:r w:rsidRPr="009404A1">
        <w:rPr>
          <w:sz w:val="24"/>
          <w:szCs w:val="24"/>
        </w:rPr>
        <w:t xml:space="preserve"> и при ско</w:t>
      </w:r>
      <w:r w:rsidRPr="009404A1">
        <w:rPr>
          <w:sz w:val="24"/>
          <w:szCs w:val="24"/>
        </w:rPr>
        <w:softHyphen/>
        <w:t>ростях лавин в месте установки с</w:t>
      </w:r>
      <w:r w:rsidRPr="009404A1">
        <w:rPr>
          <w:sz w:val="24"/>
          <w:szCs w:val="24"/>
        </w:rPr>
        <w:t>о</w:t>
      </w:r>
      <w:r w:rsidRPr="009404A1">
        <w:rPr>
          <w:sz w:val="24"/>
          <w:szCs w:val="24"/>
        </w:rPr>
        <w:t>оружения менее 25 м/с. На подходе к сооружению с нагорной сторо</w:t>
      </w:r>
      <w:r w:rsidRPr="009404A1">
        <w:rPr>
          <w:sz w:val="24"/>
          <w:szCs w:val="24"/>
        </w:rPr>
        <w:softHyphen/>
        <w:t>ны следует устраивать пазухи (выемки) для акку</w:t>
      </w:r>
      <w:r w:rsidRPr="009404A1">
        <w:rPr>
          <w:sz w:val="24"/>
          <w:szCs w:val="24"/>
        </w:rPr>
        <w:softHyphen/>
        <w:t>муляции лавинных отложений, объем которых дол</w:t>
      </w:r>
      <w:r w:rsidRPr="009404A1">
        <w:rPr>
          <w:sz w:val="24"/>
          <w:szCs w:val="24"/>
        </w:rPr>
        <w:softHyphen/>
        <w:t>жен быть не менее расчетного объема лавин.</w:t>
      </w:r>
      <w:proofErr w:type="gramEnd"/>
      <w:r w:rsidRPr="009404A1">
        <w:rPr>
          <w:sz w:val="24"/>
          <w:szCs w:val="24"/>
        </w:rPr>
        <w:t xml:space="preserve"> </w:t>
      </w:r>
      <w:proofErr w:type="spellStart"/>
      <w:r w:rsidRPr="009404A1">
        <w:rPr>
          <w:sz w:val="24"/>
          <w:szCs w:val="24"/>
        </w:rPr>
        <w:t>Лави</w:t>
      </w:r>
      <w:r w:rsidRPr="009404A1">
        <w:rPr>
          <w:sz w:val="24"/>
          <w:szCs w:val="24"/>
        </w:rPr>
        <w:softHyphen/>
        <w:t>ноостанавливающие</w:t>
      </w:r>
      <w:proofErr w:type="spellEnd"/>
      <w:r w:rsidRPr="009404A1">
        <w:rPr>
          <w:sz w:val="24"/>
          <w:szCs w:val="24"/>
        </w:rPr>
        <w:t xml:space="preserve"> с</w:t>
      </w:r>
      <w:bookmarkStart w:id="60" w:name="OCRUncertain974"/>
      <w:r w:rsidRPr="009404A1">
        <w:rPr>
          <w:sz w:val="24"/>
          <w:szCs w:val="24"/>
        </w:rPr>
        <w:t>о</w:t>
      </w:r>
      <w:bookmarkEnd w:id="60"/>
      <w:r w:rsidRPr="009404A1">
        <w:rPr>
          <w:sz w:val="24"/>
          <w:szCs w:val="24"/>
        </w:rPr>
        <w:t xml:space="preserve">оружения следует сочетать с </w:t>
      </w:r>
      <w:bookmarkStart w:id="61" w:name="OCRUncertain975"/>
      <w:proofErr w:type="spellStart"/>
      <w:r w:rsidRPr="009404A1">
        <w:rPr>
          <w:sz w:val="24"/>
          <w:szCs w:val="24"/>
        </w:rPr>
        <w:t>лавинотормозящими</w:t>
      </w:r>
      <w:bookmarkEnd w:id="61"/>
      <w:proofErr w:type="spellEnd"/>
      <w:r w:rsidRPr="009404A1">
        <w:rPr>
          <w:sz w:val="24"/>
          <w:szCs w:val="24"/>
        </w:rPr>
        <w:t xml:space="preserve"> сооружениями.</w:t>
      </w:r>
    </w:p>
    <w:p w:rsidR="009404A1" w:rsidRPr="009404A1" w:rsidRDefault="009404A1" w:rsidP="009404A1">
      <w:pPr>
        <w:spacing w:after="0" w:line="240" w:lineRule="auto"/>
        <w:rPr>
          <w:sz w:val="24"/>
          <w:szCs w:val="24"/>
        </w:rPr>
      </w:pPr>
      <w:bookmarkStart w:id="62" w:name="OCRUncertain976"/>
      <w:r w:rsidRPr="009404A1">
        <w:rPr>
          <w:sz w:val="24"/>
          <w:szCs w:val="24"/>
        </w:rPr>
        <w:t>Противолавинные</w:t>
      </w:r>
      <w:bookmarkEnd w:id="62"/>
      <w:r w:rsidRPr="009404A1">
        <w:rPr>
          <w:sz w:val="24"/>
          <w:szCs w:val="24"/>
        </w:rPr>
        <w:t xml:space="preserve"> галереи следует приме</w:t>
      </w:r>
      <w:r w:rsidRPr="009404A1">
        <w:rPr>
          <w:sz w:val="24"/>
          <w:szCs w:val="24"/>
        </w:rPr>
        <w:softHyphen/>
        <w:t>нять для пропуска лавин над автомобильными и железными дорогами в зонах транзита лавин, где путь лавины локализован условиями р</w:t>
      </w:r>
      <w:bookmarkStart w:id="63" w:name="OCRUncertain977"/>
      <w:r w:rsidRPr="009404A1">
        <w:rPr>
          <w:sz w:val="24"/>
          <w:szCs w:val="24"/>
        </w:rPr>
        <w:t>е</w:t>
      </w:r>
      <w:bookmarkEnd w:id="63"/>
      <w:r w:rsidRPr="009404A1">
        <w:rPr>
          <w:sz w:val="24"/>
          <w:szCs w:val="24"/>
        </w:rPr>
        <w:t>льефа (чет</w:t>
      </w:r>
      <w:r w:rsidRPr="009404A1">
        <w:rPr>
          <w:sz w:val="24"/>
          <w:szCs w:val="24"/>
        </w:rPr>
        <w:softHyphen/>
        <w:t>ко выраженные в рельефе лотки) или есть воз</w:t>
      </w:r>
      <w:r w:rsidRPr="009404A1">
        <w:rPr>
          <w:sz w:val="24"/>
          <w:szCs w:val="24"/>
        </w:rPr>
        <w:softHyphen/>
        <w:t xml:space="preserve">можность их локализации путем возведения </w:t>
      </w:r>
      <w:bookmarkStart w:id="64" w:name="OCRUncertain978"/>
      <w:proofErr w:type="spellStart"/>
      <w:r w:rsidRPr="009404A1">
        <w:rPr>
          <w:sz w:val="24"/>
          <w:szCs w:val="24"/>
        </w:rPr>
        <w:t>лавинонаправляющих</w:t>
      </w:r>
      <w:bookmarkEnd w:id="64"/>
      <w:proofErr w:type="spellEnd"/>
      <w:r w:rsidRPr="009404A1">
        <w:rPr>
          <w:sz w:val="24"/>
          <w:szCs w:val="24"/>
        </w:rPr>
        <w:t xml:space="preserve"> сооружений или искусственных лотков. При необход</w:t>
      </w:r>
      <w:r w:rsidRPr="009404A1">
        <w:rPr>
          <w:sz w:val="24"/>
          <w:szCs w:val="24"/>
        </w:rPr>
        <w:t>и</w:t>
      </w:r>
      <w:r w:rsidRPr="009404A1">
        <w:rPr>
          <w:sz w:val="24"/>
          <w:szCs w:val="24"/>
        </w:rPr>
        <w:t>мости эти сооружения мо</w:t>
      </w:r>
      <w:r w:rsidRPr="009404A1">
        <w:rPr>
          <w:sz w:val="24"/>
          <w:szCs w:val="24"/>
        </w:rPr>
        <w:softHyphen/>
        <w:t>гут выходить на кровлю галерей.</w:t>
      </w:r>
    </w:p>
    <w:p w:rsidR="009404A1" w:rsidRPr="009404A1" w:rsidRDefault="009404A1" w:rsidP="009404A1">
      <w:pPr>
        <w:spacing w:after="0" w:line="240" w:lineRule="auto"/>
        <w:rPr>
          <w:sz w:val="24"/>
          <w:szCs w:val="24"/>
        </w:rPr>
      </w:pPr>
      <w:r w:rsidRPr="009404A1">
        <w:rPr>
          <w:sz w:val="24"/>
          <w:szCs w:val="24"/>
        </w:rPr>
        <w:t>Для пропуска лавин под линейными объ</w:t>
      </w:r>
      <w:r w:rsidRPr="009404A1">
        <w:rPr>
          <w:sz w:val="24"/>
          <w:szCs w:val="24"/>
        </w:rPr>
        <w:softHyphen/>
        <w:t>ектами следует сооружа</w:t>
      </w:r>
      <w:bookmarkStart w:id="65" w:name="OCRUncertain979"/>
      <w:r w:rsidRPr="009404A1">
        <w:rPr>
          <w:sz w:val="24"/>
          <w:szCs w:val="24"/>
        </w:rPr>
        <w:t>ть</w:t>
      </w:r>
      <w:bookmarkEnd w:id="65"/>
      <w:r w:rsidRPr="009404A1">
        <w:rPr>
          <w:sz w:val="24"/>
          <w:szCs w:val="24"/>
        </w:rPr>
        <w:t xml:space="preserve"> специальные виадуки и мосты. Размеры их пропускных отверстий должны обеспечивать беспрепятственный пр</w:t>
      </w:r>
      <w:r w:rsidRPr="009404A1">
        <w:rPr>
          <w:sz w:val="24"/>
          <w:szCs w:val="24"/>
        </w:rPr>
        <w:t>о</w:t>
      </w:r>
      <w:r w:rsidRPr="009404A1">
        <w:rPr>
          <w:sz w:val="24"/>
          <w:szCs w:val="24"/>
        </w:rPr>
        <w:t xml:space="preserve">пуск лавин, элементы конструкции — выдерживать давление </w:t>
      </w:r>
      <w:bookmarkStart w:id="66" w:name="OCRUncertain980"/>
      <w:proofErr w:type="spellStart"/>
      <w:r w:rsidRPr="009404A1">
        <w:rPr>
          <w:sz w:val="24"/>
          <w:szCs w:val="24"/>
        </w:rPr>
        <w:t>снеговоздушного</w:t>
      </w:r>
      <w:bookmarkEnd w:id="66"/>
      <w:proofErr w:type="spellEnd"/>
      <w:r w:rsidRPr="009404A1">
        <w:rPr>
          <w:sz w:val="24"/>
          <w:szCs w:val="24"/>
        </w:rPr>
        <w:t xml:space="preserve"> потока. Их также целесообразно сооружать только в местах локализации лавин рельефом.</w:t>
      </w:r>
    </w:p>
    <w:p w:rsidR="009404A1" w:rsidRPr="009404A1" w:rsidRDefault="009404A1" w:rsidP="009404A1">
      <w:pPr>
        <w:spacing w:after="0" w:line="240" w:lineRule="auto"/>
        <w:rPr>
          <w:sz w:val="24"/>
          <w:szCs w:val="24"/>
        </w:rPr>
      </w:pPr>
      <w:r w:rsidRPr="009404A1">
        <w:rPr>
          <w:sz w:val="24"/>
          <w:szCs w:val="24"/>
        </w:rPr>
        <w:t xml:space="preserve">При проектировании </w:t>
      </w:r>
      <w:bookmarkStart w:id="67" w:name="OCRUncertain981"/>
      <w:r w:rsidRPr="009404A1">
        <w:rPr>
          <w:sz w:val="24"/>
          <w:szCs w:val="24"/>
        </w:rPr>
        <w:t>противолавинных</w:t>
      </w:r>
      <w:bookmarkEnd w:id="67"/>
      <w:r w:rsidRPr="009404A1">
        <w:rPr>
          <w:sz w:val="24"/>
          <w:szCs w:val="24"/>
        </w:rPr>
        <w:t xml:space="preserve"> соо</w:t>
      </w:r>
      <w:r w:rsidRPr="009404A1">
        <w:rPr>
          <w:sz w:val="24"/>
          <w:szCs w:val="24"/>
        </w:rPr>
        <w:softHyphen/>
        <w:t>ружений следует предусматривать отвод п</w:t>
      </w:r>
      <w:r w:rsidRPr="009404A1">
        <w:rPr>
          <w:sz w:val="24"/>
          <w:szCs w:val="24"/>
        </w:rPr>
        <w:t>о</w:t>
      </w:r>
      <w:r w:rsidRPr="009404A1">
        <w:rPr>
          <w:sz w:val="24"/>
          <w:szCs w:val="24"/>
        </w:rPr>
        <w:t>верхност</w:t>
      </w:r>
      <w:r w:rsidRPr="009404A1">
        <w:rPr>
          <w:sz w:val="24"/>
          <w:szCs w:val="24"/>
        </w:rPr>
        <w:softHyphen/>
        <w:t>ных вод и дренажные устройства.</w:t>
      </w:r>
    </w:p>
    <w:p w:rsidR="009404A1" w:rsidRPr="009404A1" w:rsidRDefault="009404A1" w:rsidP="009404A1">
      <w:pPr>
        <w:spacing w:after="0" w:line="240" w:lineRule="auto"/>
        <w:rPr>
          <w:sz w:val="24"/>
          <w:szCs w:val="24"/>
        </w:rPr>
      </w:pPr>
    </w:p>
    <w:p w:rsidR="009404A1" w:rsidRPr="009404A1" w:rsidRDefault="009404A1" w:rsidP="009404A1">
      <w:pPr>
        <w:spacing w:after="0" w:line="240" w:lineRule="auto"/>
        <w:rPr>
          <w:sz w:val="24"/>
          <w:szCs w:val="24"/>
        </w:rPr>
      </w:pPr>
    </w:p>
    <w:sectPr w:rsidR="009404A1" w:rsidRPr="009404A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1"/>
  <w:proofState w:spelling="clean" w:grammar="clean"/>
  <w:defaultTabStop w:val="708"/>
  <w:autoHyphenation/>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5AD4"/>
    <w:rsid w:val="004E2A65"/>
    <w:rsid w:val="00672B20"/>
    <w:rsid w:val="006A64CF"/>
    <w:rsid w:val="008D4745"/>
    <w:rsid w:val="00902F8C"/>
    <w:rsid w:val="009404A1"/>
    <w:rsid w:val="0099365B"/>
    <w:rsid w:val="009E5AD4"/>
    <w:rsid w:val="00B15A00"/>
    <w:rsid w:val="00D724BB"/>
    <w:rsid w:val="00D82606"/>
    <w:rsid w:val="00E6586F"/>
    <w:rsid w:val="00EC51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Arial"/>
        <w:color w:val="000000"/>
        <w:sz w:val="28"/>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9365B"/>
    <w:rPr>
      <w:color w:val="0000FF" w:themeColor="hyperlink"/>
      <w:u w:val="single"/>
    </w:rPr>
  </w:style>
  <w:style w:type="paragraph" w:styleId="a4">
    <w:name w:val="Balloon Text"/>
    <w:basedOn w:val="a"/>
    <w:link w:val="a5"/>
    <w:uiPriority w:val="99"/>
    <w:semiHidden/>
    <w:unhideWhenUsed/>
    <w:rsid w:val="0099365B"/>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99365B"/>
    <w:rPr>
      <w:rFonts w:ascii="Tahoma" w:hAnsi="Tahoma" w:cs="Tahoma"/>
      <w:sz w:val="16"/>
      <w:szCs w:val="16"/>
    </w:rPr>
  </w:style>
  <w:style w:type="paragraph" w:styleId="a6">
    <w:name w:val="Normal (Web)"/>
    <w:basedOn w:val="a"/>
    <w:uiPriority w:val="99"/>
    <w:semiHidden/>
    <w:unhideWhenUsed/>
    <w:rsid w:val="00D724BB"/>
    <w:pPr>
      <w:spacing w:before="100" w:beforeAutospacing="1" w:after="100" w:afterAutospacing="1" w:line="240" w:lineRule="auto"/>
    </w:pPr>
    <w:rPr>
      <w:rFonts w:eastAsia="Times New Roman" w:cs="Times New Roman"/>
      <w:color w:val="auto"/>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Arial"/>
        <w:color w:val="000000"/>
        <w:sz w:val="28"/>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9365B"/>
    <w:rPr>
      <w:color w:val="0000FF" w:themeColor="hyperlink"/>
      <w:u w:val="single"/>
    </w:rPr>
  </w:style>
  <w:style w:type="paragraph" w:styleId="a4">
    <w:name w:val="Balloon Text"/>
    <w:basedOn w:val="a"/>
    <w:link w:val="a5"/>
    <w:uiPriority w:val="99"/>
    <w:semiHidden/>
    <w:unhideWhenUsed/>
    <w:rsid w:val="0099365B"/>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99365B"/>
    <w:rPr>
      <w:rFonts w:ascii="Tahoma" w:hAnsi="Tahoma" w:cs="Tahoma"/>
      <w:sz w:val="16"/>
      <w:szCs w:val="16"/>
    </w:rPr>
  </w:style>
  <w:style w:type="paragraph" w:styleId="a6">
    <w:name w:val="Normal (Web)"/>
    <w:basedOn w:val="a"/>
    <w:uiPriority w:val="99"/>
    <w:semiHidden/>
    <w:unhideWhenUsed/>
    <w:rsid w:val="00D724BB"/>
    <w:pPr>
      <w:spacing w:before="100" w:beforeAutospacing="1" w:after="100" w:afterAutospacing="1" w:line="240" w:lineRule="auto"/>
    </w:pPr>
    <w:rPr>
      <w:rFonts w:eastAsia="Times New Roman" w:cs="Times New Roman"/>
      <w:color w:val="auto"/>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4554884">
      <w:bodyDiv w:val="1"/>
      <w:marLeft w:val="0"/>
      <w:marRight w:val="0"/>
      <w:marTop w:val="0"/>
      <w:marBottom w:val="0"/>
      <w:divBdr>
        <w:top w:val="none" w:sz="0" w:space="0" w:color="auto"/>
        <w:left w:val="none" w:sz="0" w:space="0" w:color="auto"/>
        <w:bottom w:val="none" w:sz="0" w:space="0" w:color="auto"/>
        <w:right w:val="none" w:sz="0" w:space="0" w:color="auto"/>
      </w:divBdr>
    </w:div>
    <w:div w:id="702949101">
      <w:bodyDiv w:val="1"/>
      <w:marLeft w:val="0"/>
      <w:marRight w:val="0"/>
      <w:marTop w:val="0"/>
      <w:marBottom w:val="0"/>
      <w:divBdr>
        <w:top w:val="none" w:sz="0" w:space="0" w:color="auto"/>
        <w:left w:val="none" w:sz="0" w:space="0" w:color="auto"/>
        <w:bottom w:val="none" w:sz="0" w:space="0" w:color="auto"/>
        <w:right w:val="none" w:sz="0" w:space="0" w:color="auto"/>
      </w:divBdr>
    </w:div>
    <w:div w:id="1267274410">
      <w:bodyDiv w:val="1"/>
      <w:marLeft w:val="0"/>
      <w:marRight w:val="0"/>
      <w:marTop w:val="0"/>
      <w:marBottom w:val="0"/>
      <w:divBdr>
        <w:top w:val="none" w:sz="0" w:space="0" w:color="auto"/>
        <w:left w:val="none" w:sz="0" w:space="0" w:color="auto"/>
        <w:bottom w:val="none" w:sz="0" w:space="0" w:color="auto"/>
        <w:right w:val="none" w:sz="0" w:space="0" w:color="auto"/>
      </w:divBdr>
    </w:div>
    <w:div w:id="1436750483">
      <w:bodyDiv w:val="1"/>
      <w:marLeft w:val="0"/>
      <w:marRight w:val="0"/>
      <w:marTop w:val="0"/>
      <w:marBottom w:val="0"/>
      <w:divBdr>
        <w:top w:val="none" w:sz="0" w:space="0" w:color="auto"/>
        <w:left w:val="none" w:sz="0" w:space="0" w:color="auto"/>
        <w:bottom w:val="none" w:sz="0" w:space="0" w:color="auto"/>
        <w:right w:val="none" w:sz="0" w:space="0" w:color="auto"/>
      </w:divBdr>
    </w:div>
    <w:div w:id="1549149758">
      <w:bodyDiv w:val="1"/>
      <w:marLeft w:val="0"/>
      <w:marRight w:val="0"/>
      <w:marTop w:val="0"/>
      <w:marBottom w:val="0"/>
      <w:divBdr>
        <w:top w:val="none" w:sz="0" w:space="0" w:color="auto"/>
        <w:left w:val="none" w:sz="0" w:space="0" w:color="auto"/>
        <w:bottom w:val="none" w:sz="0" w:space="0" w:color="auto"/>
        <w:right w:val="none" w:sz="0" w:space="0" w:color="auto"/>
      </w:divBdr>
    </w:div>
    <w:div w:id="1714891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txt.g-ost.ru/46/46383/" TargetMode="External"/><Relationship Id="rId18" Type="http://schemas.openxmlformats.org/officeDocument/2006/relationships/image" Target="media/image5.gif"/><Relationship Id="rId26" Type="http://schemas.openxmlformats.org/officeDocument/2006/relationships/image" Target="media/image10.gif"/><Relationship Id="rId39" Type="http://schemas.openxmlformats.org/officeDocument/2006/relationships/image" Target="media/image18.gif"/><Relationship Id="rId21" Type="http://schemas.openxmlformats.org/officeDocument/2006/relationships/hyperlink" Target="http://txt.g-ost.ru/46/46383/" TargetMode="External"/><Relationship Id="rId34" Type="http://schemas.openxmlformats.org/officeDocument/2006/relationships/image" Target="media/image16.gif"/><Relationship Id="rId42" Type="http://schemas.openxmlformats.org/officeDocument/2006/relationships/image" Target="media/image20.gif"/><Relationship Id="rId47" Type="http://schemas.openxmlformats.org/officeDocument/2006/relationships/image" Target="media/image24.gif"/><Relationship Id="rId50" Type="http://schemas.openxmlformats.org/officeDocument/2006/relationships/hyperlink" Target="http://txt.g-ost.ru/46/46383/" TargetMode="External"/><Relationship Id="rId55" Type="http://schemas.openxmlformats.org/officeDocument/2006/relationships/fontTable" Target="fontTable.xml"/><Relationship Id="rId7" Type="http://schemas.openxmlformats.org/officeDocument/2006/relationships/hyperlink" Target="http://txt.g-ost.ru/46/46383/" TargetMode="External"/><Relationship Id="rId12" Type="http://schemas.openxmlformats.org/officeDocument/2006/relationships/hyperlink" Target="http://txt.g-ost.ru/46/46383/" TargetMode="External"/><Relationship Id="rId17" Type="http://schemas.openxmlformats.org/officeDocument/2006/relationships/image" Target="media/image4.gif"/><Relationship Id="rId25" Type="http://schemas.openxmlformats.org/officeDocument/2006/relationships/image" Target="media/image9.gif"/><Relationship Id="rId33" Type="http://schemas.openxmlformats.org/officeDocument/2006/relationships/image" Target="media/image15.gif"/><Relationship Id="rId38" Type="http://schemas.openxmlformats.org/officeDocument/2006/relationships/hyperlink" Target="http://txt.g-ost.ru/46/46383/" TargetMode="External"/><Relationship Id="rId46" Type="http://schemas.openxmlformats.org/officeDocument/2006/relationships/image" Target="media/image23.gif"/><Relationship Id="rId2" Type="http://schemas.microsoft.com/office/2007/relationships/stylesWithEffects" Target="stylesWithEffects.xml"/><Relationship Id="rId16" Type="http://schemas.openxmlformats.org/officeDocument/2006/relationships/hyperlink" Target="http://txt.g-ost.ru/46/46383/" TargetMode="External"/><Relationship Id="rId20" Type="http://schemas.openxmlformats.org/officeDocument/2006/relationships/hyperlink" Target="http://txt.g-ost.ru/46/46383/" TargetMode="External"/><Relationship Id="rId29" Type="http://schemas.openxmlformats.org/officeDocument/2006/relationships/image" Target="media/image13.gif"/><Relationship Id="rId41" Type="http://schemas.openxmlformats.org/officeDocument/2006/relationships/hyperlink" Target="http://txt.g-ost.ru/46/46383/" TargetMode="External"/><Relationship Id="rId54" Type="http://schemas.openxmlformats.org/officeDocument/2006/relationships/image" Target="media/image29.jpeg"/><Relationship Id="rId1" Type="http://schemas.openxmlformats.org/officeDocument/2006/relationships/styles" Target="styles.xml"/><Relationship Id="rId6" Type="http://schemas.openxmlformats.org/officeDocument/2006/relationships/hyperlink" Target="http://txt.g-ost.ru/46/46383/" TargetMode="External"/><Relationship Id="rId11" Type="http://schemas.openxmlformats.org/officeDocument/2006/relationships/image" Target="media/image3.gif"/><Relationship Id="rId24" Type="http://schemas.openxmlformats.org/officeDocument/2006/relationships/hyperlink" Target="http://txt.g-ost.ru/46/46383/" TargetMode="External"/><Relationship Id="rId32" Type="http://schemas.openxmlformats.org/officeDocument/2006/relationships/hyperlink" Target="http://txt.g-ost.ru/46/46383/" TargetMode="External"/><Relationship Id="rId37" Type="http://schemas.openxmlformats.org/officeDocument/2006/relationships/image" Target="media/image17.gif"/><Relationship Id="rId40" Type="http://schemas.openxmlformats.org/officeDocument/2006/relationships/image" Target="media/image19.gif"/><Relationship Id="rId45" Type="http://schemas.openxmlformats.org/officeDocument/2006/relationships/image" Target="media/image22.gif"/><Relationship Id="rId53" Type="http://schemas.openxmlformats.org/officeDocument/2006/relationships/image" Target="media/image28.gif"/><Relationship Id="rId5" Type="http://schemas.openxmlformats.org/officeDocument/2006/relationships/hyperlink" Target="http://txt.g-ost.ru/46/46383/" TargetMode="External"/><Relationship Id="rId15" Type="http://schemas.openxmlformats.org/officeDocument/2006/relationships/hyperlink" Target="http://txt.g-ost.ru/46/46383/" TargetMode="External"/><Relationship Id="rId23" Type="http://schemas.openxmlformats.org/officeDocument/2006/relationships/image" Target="media/image8.gif"/><Relationship Id="rId28" Type="http://schemas.openxmlformats.org/officeDocument/2006/relationships/image" Target="media/image12.gif"/><Relationship Id="rId36" Type="http://schemas.openxmlformats.org/officeDocument/2006/relationships/hyperlink" Target="http://txt.g-ost.ru/46/46383/" TargetMode="External"/><Relationship Id="rId49" Type="http://schemas.openxmlformats.org/officeDocument/2006/relationships/hyperlink" Target="http://txt.g-ost.ru/46/46383/" TargetMode="External"/><Relationship Id="rId10" Type="http://schemas.openxmlformats.org/officeDocument/2006/relationships/image" Target="media/image2.gif"/><Relationship Id="rId19" Type="http://schemas.openxmlformats.org/officeDocument/2006/relationships/image" Target="media/image6.gif"/><Relationship Id="rId31" Type="http://schemas.openxmlformats.org/officeDocument/2006/relationships/image" Target="media/image14.gif"/><Relationship Id="rId44" Type="http://schemas.openxmlformats.org/officeDocument/2006/relationships/hyperlink" Target="http://txt.g-ost.ru/46/46383/" TargetMode="External"/><Relationship Id="rId52" Type="http://schemas.openxmlformats.org/officeDocument/2006/relationships/image" Target="media/image27.jpeg"/><Relationship Id="rId4" Type="http://schemas.openxmlformats.org/officeDocument/2006/relationships/webSettings" Target="webSettings.xml"/><Relationship Id="rId9" Type="http://schemas.openxmlformats.org/officeDocument/2006/relationships/hyperlink" Target="http://txt.g-ost.ru/46/46383/" TargetMode="External"/><Relationship Id="rId14" Type="http://schemas.openxmlformats.org/officeDocument/2006/relationships/hyperlink" Target="http://txt.g-ost.ru/46/46383/" TargetMode="External"/><Relationship Id="rId22" Type="http://schemas.openxmlformats.org/officeDocument/2006/relationships/image" Target="media/image7.gif"/><Relationship Id="rId27" Type="http://schemas.openxmlformats.org/officeDocument/2006/relationships/image" Target="media/image11.gif"/><Relationship Id="rId30" Type="http://schemas.openxmlformats.org/officeDocument/2006/relationships/hyperlink" Target="http://txt.g-ost.ru/46/46383/" TargetMode="External"/><Relationship Id="rId35" Type="http://schemas.openxmlformats.org/officeDocument/2006/relationships/hyperlink" Target="http://txt.g-ost.ru/46/46383/" TargetMode="External"/><Relationship Id="rId43" Type="http://schemas.openxmlformats.org/officeDocument/2006/relationships/image" Target="media/image21.gif"/><Relationship Id="rId48" Type="http://schemas.openxmlformats.org/officeDocument/2006/relationships/image" Target="media/image25.gif"/><Relationship Id="rId56" Type="http://schemas.openxmlformats.org/officeDocument/2006/relationships/theme" Target="theme/theme1.xml"/><Relationship Id="rId8" Type="http://schemas.openxmlformats.org/officeDocument/2006/relationships/image" Target="media/image1.gif"/><Relationship Id="rId51" Type="http://schemas.openxmlformats.org/officeDocument/2006/relationships/image" Target="media/image26.gif"/><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11</Pages>
  <Words>3670</Words>
  <Characters>20924</Characters>
  <Application>Microsoft Office Word</Application>
  <DocSecurity>0</DocSecurity>
  <Lines>174</Lines>
  <Paragraphs>49</Paragraphs>
  <ScaleCrop>false</ScaleCrop>
  <Company/>
  <LinksUpToDate>false</LinksUpToDate>
  <CharactersWithSpaces>24545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10</cp:revision>
  <dcterms:created xsi:type="dcterms:W3CDTF">2016-10-09T22:27:00Z</dcterms:created>
  <dcterms:modified xsi:type="dcterms:W3CDTF">2016-10-10T04:49:00Z</dcterms:modified>
</cp:coreProperties>
</file>